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A071" w14:textId="77777777" w:rsidR="00456DF4" w:rsidRPr="003D1070" w:rsidRDefault="00456DF4" w:rsidP="00A701B8">
      <w:pPr>
        <w:jc w:val="center"/>
        <w:rPr>
          <w:rFonts w:ascii="Arial" w:hAnsi="Arial" w:cs="Arial"/>
          <w:b/>
          <w:u w:val="single"/>
          <w:lang w:val="en-US"/>
        </w:rPr>
      </w:pPr>
      <w:r w:rsidRPr="003D1070">
        <w:rPr>
          <w:rFonts w:ascii="Arial" w:hAnsi="Arial" w:cs="Arial"/>
          <w:b/>
          <w:u w:val="single"/>
          <w:lang w:val="en-US"/>
        </w:rPr>
        <w:t xml:space="preserve">Annex 4 – Goods and services specification </w:t>
      </w:r>
    </w:p>
    <w:p w14:paraId="505FA075" w14:textId="77777777" w:rsidR="003D1070" w:rsidRPr="003D1070" w:rsidRDefault="003D1070" w:rsidP="00DC3CC6">
      <w:pPr>
        <w:pStyle w:val="ListParagraph"/>
        <w:numPr>
          <w:ilvl w:val="0"/>
          <w:numId w:val="4"/>
        </w:numPr>
        <w:spacing w:before="240" w:line="360" w:lineRule="auto"/>
        <w:ind w:left="360" w:right="-540"/>
        <w:rPr>
          <w:rFonts w:ascii="Arial" w:hAnsi="Arial" w:cs="Arial"/>
          <w:b/>
          <w:bCs/>
          <w:lang w:val="en-US"/>
        </w:rPr>
      </w:pPr>
      <w:r w:rsidRPr="003D1070">
        <w:rPr>
          <w:rFonts w:ascii="Arial" w:hAnsi="Arial" w:cs="Arial"/>
          <w:b/>
          <w:bCs/>
          <w:lang w:val="en-US"/>
        </w:rPr>
        <w:t>General Background</w:t>
      </w:r>
    </w:p>
    <w:p w14:paraId="1DE7B932" w14:textId="3ACAD755" w:rsidR="005B2113" w:rsidRPr="005B2113" w:rsidRDefault="005B2113" w:rsidP="005B2113">
      <w:pPr>
        <w:spacing w:before="100" w:beforeAutospacing="1" w:after="100" w:afterAutospacing="1"/>
        <w:rPr>
          <w:rFonts w:ascii="Arial" w:hAnsi="Arial" w:cs="Arial"/>
          <w:sz w:val="21"/>
          <w:szCs w:val="21"/>
          <w:lang w:val="en-US"/>
        </w:rPr>
      </w:pPr>
      <w:r w:rsidRPr="005B2113">
        <w:rPr>
          <w:rFonts w:ascii="Arial" w:hAnsi="Arial" w:cs="Arial"/>
          <w:sz w:val="21"/>
          <w:szCs w:val="21"/>
          <w:lang w:val="en-US"/>
        </w:rPr>
        <w:t xml:space="preserve">Connecting Classrooms through Global Learning (CCGL) supports teachers and school leaders to improve teaching giving students the knowledge, </w:t>
      </w:r>
      <w:proofErr w:type="gramStart"/>
      <w:r w:rsidRPr="005B2113">
        <w:rPr>
          <w:rFonts w:ascii="Arial" w:hAnsi="Arial" w:cs="Arial"/>
          <w:sz w:val="21"/>
          <w:szCs w:val="21"/>
          <w:lang w:val="en-US"/>
        </w:rPr>
        <w:t>skills</w:t>
      </w:r>
      <w:proofErr w:type="gramEnd"/>
      <w:r w:rsidRPr="005B2113">
        <w:rPr>
          <w:rFonts w:ascii="Arial" w:hAnsi="Arial" w:cs="Arial"/>
          <w:sz w:val="21"/>
          <w:szCs w:val="21"/>
          <w:lang w:val="en-US"/>
        </w:rPr>
        <w:t xml:space="preserve"> and attitudes they need to make a positive contribution now and in the future. Through connections with other schools, professional development for teachers and engaging with learning resources, Connecting Classrooms helps develop students by equipping them to live and work in a globalized world. </w:t>
      </w:r>
    </w:p>
    <w:p w14:paraId="079CFCB0" w14:textId="340A5D13" w:rsidR="005B2113" w:rsidRDefault="005B2113" w:rsidP="005B2113">
      <w:pPr>
        <w:pBdr>
          <w:bottom w:val="single" w:sz="6" w:space="1" w:color="auto"/>
        </w:pBdr>
        <w:rPr>
          <w:rFonts w:ascii="Arial" w:hAnsi="Arial" w:cs="Arial"/>
          <w:sz w:val="21"/>
          <w:szCs w:val="21"/>
          <w:lang w:val="en-US"/>
        </w:rPr>
      </w:pPr>
      <w:r w:rsidRPr="005B2113">
        <w:rPr>
          <w:rFonts w:ascii="Arial" w:hAnsi="Arial" w:cs="Arial"/>
          <w:sz w:val="21"/>
          <w:szCs w:val="21"/>
          <w:lang w:val="en-US"/>
        </w:rPr>
        <w:t xml:space="preserve">As a contribution to this </w:t>
      </w:r>
      <w:proofErr w:type="gramStart"/>
      <w:r w:rsidRPr="005B2113">
        <w:rPr>
          <w:rFonts w:ascii="Arial" w:hAnsi="Arial" w:cs="Arial"/>
          <w:sz w:val="21"/>
          <w:szCs w:val="21"/>
          <w:lang w:val="en-US"/>
        </w:rPr>
        <w:t>programme</w:t>
      </w:r>
      <w:proofErr w:type="gramEnd"/>
      <w:r w:rsidRPr="005B2113">
        <w:rPr>
          <w:rFonts w:ascii="Arial" w:hAnsi="Arial" w:cs="Arial"/>
          <w:sz w:val="21"/>
          <w:szCs w:val="21"/>
          <w:lang w:val="en-US"/>
        </w:rPr>
        <w:t xml:space="preserve"> we are producing a book on using technology to support remote teaching and learning</w:t>
      </w:r>
      <w:r>
        <w:rPr>
          <w:rFonts w:ascii="Arial" w:hAnsi="Arial" w:cs="Arial"/>
          <w:sz w:val="21"/>
          <w:szCs w:val="21"/>
          <w:lang w:val="en-US"/>
        </w:rPr>
        <w:t xml:space="preserve"> in developing countries. </w:t>
      </w:r>
      <w:r w:rsidRPr="005B2113">
        <w:rPr>
          <w:rFonts w:ascii="Arial" w:hAnsi="Arial" w:cs="Arial"/>
          <w:sz w:val="21"/>
          <w:szCs w:val="21"/>
          <w:lang w:val="en-US"/>
        </w:rPr>
        <w:t>This book aims to explore the ways that technology has been used to support school students’ (5-18) learning outside of the classroom in developing countries, and in Nepal in particular</w:t>
      </w:r>
      <w:r w:rsidR="008664EF">
        <w:rPr>
          <w:rFonts w:ascii="Arial" w:hAnsi="Arial" w:cs="Arial"/>
          <w:sz w:val="21"/>
          <w:szCs w:val="21"/>
          <w:lang w:val="en-US"/>
        </w:rPr>
        <w:t>.</w:t>
      </w:r>
    </w:p>
    <w:p w14:paraId="77C47A5B" w14:textId="433A2D08" w:rsidR="002815CD" w:rsidRDefault="005B2113" w:rsidP="005B2113">
      <w:pPr>
        <w:pBdr>
          <w:bottom w:val="single" w:sz="6" w:space="1" w:color="auto"/>
        </w:pBdr>
        <w:rPr>
          <w:rFonts w:ascii="Arial" w:hAnsi="Arial" w:cs="Arial"/>
          <w:sz w:val="21"/>
          <w:szCs w:val="21"/>
          <w:lang w:val="en-US"/>
        </w:rPr>
      </w:pPr>
      <w:r w:rsidRPr="005B2113">
        <w:rPr>
          <w:rFonts w:ascii="Arial" w:hAnsi="Arial" w:cs="Arial"/>
          <w:sz w:val="21"/>
          <w:szCs w:val="21"/>
          <w:lang w:val="en-US"/>
        </w:rPr>
        <w:t xml:space="preserve">As part of the </w:t>
      </w:r>
      <w:proofErr w:type="spellStart"/>
      <w:r w:rsidRPr="005B2113">
        <w:rPr>
          <w:rFonts w:ascii="Arial" w:hAnsi="Arial" w:cs="Arial"/>
          <w:sz w:val="21"/>
          <w:szCs w:val="21"/>
          <w:lang w:val="en-US"/>
        </w:rPr>
        <w:t>programme</w:t>
      </w:r>
      <w:proofErr w:type="spellEnd"/>
      <w:r w:rsidRPr="005B2113">
        <w:rPr>
          <w:rFonts w:ascii="Arial" w:hAnsi="Arial" w:cs="Arial"/>
          <w:sz w:val="21"/>
          <w:szCs w:val="21"/>
          <w:lang w:val="en-US"/>
        </w:rPr>
        <w:t>, Conn</w:t>
      </w:r>
      <w:r>
        <w:rPr>
          <w:rFonts w:ascii="Arial" w:hAnsi="Arial" w:cs="Arial"/>
          <w:sz w:val="21"/>
          <w:szCs w:val="21"/>
          <w:lang w:val="en-US"/>
        </w:rPr>
        <w:t>ecting</w:t>
      </w:r>
      <w:r w:rsidRPr="005B2113">
        <w:rPr>
          <w:rFonts w:ascii="Arial" w:hAnsi="Arial" w:cs="Arial"/>
          <w:sz w:val="21"/>
          <w:szCs w:val="21"/>
          <w:lang w:val="en-US"/>
        </w:rPr>
        <w:t xml:space="preserve"> Classrooms is planning to distribute the research publication to all 293-local muni</w:t>
      </w:r>
      <w:r>
        <w:rPr>
          <w:rFonts w:ascii="Arial" w:hAnsi="Arial" w:cs="Arial"/>
          <w:sz w:val="21"/>
          <w:szCs w:val="21"/>
          <w:lang w:val="en-US"/>
        </w:rPr>
        <w:t>cipalities</w:t>
      </w:r>
      <w:r w:rsidRPr="005B2113">
        <w:rPr>
          <w:rFonts w:ascii="Arial" w:hAnsi="Arial" w:cs="Arial"/>
          <w:sz w:val="21"/>
          <w:szCs w:val="21"/>
          <w:lang w:val="en-US"/>
        </w:rPr>
        <w:t xml:space="preserve"> of Nepal. In this regard, the British Council would like to request a proposal from interested firms for the design, printing, and distribution of the </w:t>
      </w:r>
      <w:r w:rsidR="006F3AF0">
        <w:rPr>
          <w:rFonts w:ascii="Arial" w:hAnsi="Arial" w:cs="Arial"/>
          <w:sz w:val="21"/>
          <w:szCs w:val="21"/>
          <w:lang w:val="en-US"/>
        </w:rPr>
        <w:t>research book.</w:t>
      </w:r>
    </w:p>
    <w:p w14:paraId="505FA081" w14:textId="053C8462" w:rsidR="003D1070" w:rsidRDefault="006C44B6" w:rsidP="006C44B6">
      <w:pPr>
        <w:spacing w:before="120"/>
        <w:jc w:val="both"/>
        <w:rPr>
          <w:rFonts w:ascii="Arial" w:hAnsi="Arial" w:cs="Arial"/>
          <w:b/>
          <w:bCs/>
        </w:rPr>
      </w:pPr>
      <w:r w:rsidRPr="003D1070">
        <w:rPr>
          <w:rFonts w:ascii="Arial" w:hAnsi="Arial" w:cs="Arial"/>
          <w:b/>
          <w:bCs/>
        </w:rPr>
        <w:t xml:space="preserve">B. </w:t>
      </w:r>
      <w:r w:rsidR="00A04A8D">
        <w:rPr>
          <w:rFonts w:ascii="Arial" w:hAnsi="Arial" w:cs="Arial"/>
          <w:b/>
          <w:bCs/>
        </w:rPr>
        <w:t>Responsi</w:t>
      </w:r>
      <w:r w:rsidR="002B231F">
        <w:rPr>
          <w:rFonts w:ascii="Arial" w:hAnsi="Arial" w:cs="Arial"/>
          <w:b/>
          <w:bCs/>
        </w:rPr>
        <w:t>bility</w:t>
      </w:r>
    </w:p>
    <w:p w14:paraId="4E772417" w14:textId="14CC277C" w:rsidR="00ED4967" w:rsidRPr="006C44B6" w:rsidRDefault="00ED4967" w:rsidP="00ED4967">
      <w:pPr>
        <w:spacing w:before="120"/>
        <w:rPr>
          <w:rFonts w:ascii="Arial" w:eastAsia="Calibri" w:hAnsi="Arial" w:cs="Arial"/>
          <w:sz w:val="21"/>
          <w:szCs w:val="21"/>
          <w:lang w:val="en-US" w:eastAsia="en-GB"/>
        </w:rPr>
      </w:pPr>
      <w:r w:rsidRPr="006C44B6">
        <w:rPr>
          <w:rFonts w:ascii="Arial" w:eastAsia="Calibri" w:hAnsi="Arial" w:cs="Arial"/>
          <w:sz w:val="21"/>
          <w:szCs w:val="21"/>
          <w:lang w:val="en-US" w:eastAsia="en-GB"/>
        </w:rPr>
        <w:t xml:space="preserve">The </w:t>
      </w:r>
      <w:r w:rsidR="00A320BC">
        <w:rPr>
          <w:rFonts w:ascii="Arial" w:eastAsia="Calibri" w:hAnsi="Arial" w:cs="Arial"/>
          <w:sz w:val="21"/>
          <w:szCs w:val="21"/>
          <w:lang w:val="en-US" w:eastAsia="en-GB"/>
        </w:rPr>
        <w:t>firm</w:t>
      </w:r>
      <w:r w:rsidRPr="006C44B6">
        <w:rPr>
          <w:rFonts w:ascii="Arial" w:eastAsia="Calibri" w:hAnsi="Arial" w:cs="Arial"/>
          <w:sz w:val="21"/>
          <w:szCs w:val="21"/>
          <w:lang w:val="en-US" w:eastAsia="en-GB"/>
        </w:rPr>
        <w:t xml:space="preserve"> would be responsible for the following:</w:t>
      </w:r>
    </w:p>
    <w:p w14:paraId="4D081067" w14:textId="0E6F4992" w:rsidR="005B2113" w:rsidRDefault="005B2113" w:rsidP="00DC3CC6">
      <w:pPr>
        <w:pStyle w:val="Default"/>
        <w:numPr>
          <w:ilvl w:val="0"/>
          <w:numId w:val="7"/>
        </w:numPr>
        <w:spacing w:after="268"/>
        <w:rPr>
          <w:sz w:val="21"/>
          <w:szCs w:val="21"/>
        </w:rPr>
      </w:pPr>
      <w:r>
        <w:rPr>
          <w:sz w:val="21"/>
          <w:szCs w:val="21"/>
        </w:rPr>
        <w:t xml:space="preserve">Designing of the front and back cover page and placing research articles and case studies in order of the </w:t>
      </w:r>
      <w:r w:rsidRPr="006E183C">
        <w:rPr>
          <w:sz w:val="21"/>
          <w:szCs w:val="21"/>
        </w:rPr>
        <w:t>Using technology to support remote teaching and learning in developing countries</w:t>
      </w:r>
      <w:r>
        <w:rPr>
          <w:sz w:val="21"/>
          <w:szCs w:val="21"/>
        </w:rPr>
        <w:t xml:space="preserve"> with appropriate placement of logo’s as per British Council guidelines. </w:t>
      </w:r>
    </w:p>
    <w:p w14:paraId="496A0EEB" w14:textId="66DC3778" w:rsidR="005B2113" w:rsidRPr="00C13BAA" w:rsidRDefault="005B2113" w:rsidP="00DC3CC6">
      <w:pPr>
        <w:pStyle w:val="Default"/>
        <w:numPr>
          <w:ilvl w:val="0"/>
          <w:numId w:val="7"/>
        </w:numPr>
        <w:spacing w:after="268"/>
        <w:rPr>
          <w:sz w:val="21"/>
          <w:szCs w:val="21"/>
          <w:lang w:bidi="ne-NP"/>
        </w:rPr>
      </w:pPr>
      <w:r>
        <w:rPr>
          <w:sz w:val="21"/>
          <w:szCs w:val="21"/>
        </w:rPr>
        <w:t xml:space="preserve">Printing </w:t>
      </w:r>
      <w:r w:rsidR="008664EF">
        <w:rPr>
          <w:sz w:val="21"/>
          <w:szCs w:val="21"/>
        </w:rPr>
        <w:t xml:space="preserve">1000 </w:t>
      </w:r>
      <w:r>
        <w:rPr>
          <w:sz w:val="21"/>
          <w:szCs w:val="21"/>
        </w:rPr>
        <w:t>copies of the manual upon approval from the British Council.</w:t>
      </w:r>
    </w:p>
    <w:p w14:paraId="04CB1C80" w14:textId="77777777" w:rsidR="005B2113" w:rsidRPr="00C13BAA" w:rsidRDefault="005B2113" w:rsidP="00DC3CC6">
      <w:pPr>
        <w:pStyle w:val="Default"/>
        <w:numPr>
          <w:ilvl w:val="0"/>
          <w:numId w:val="8"/>
        </w:numPr>
        <w:rPr>
          <w:sz w:val="21"/>
          <w:szCs w:val="21"/>
          <w:lang w:bidi="ne-NP"/>
        </w:rPr>
      </w:pPr>
      <w:r w:rsidRPr="00C13BAA">
        <w:rPr>
          <w:sz w:val="21"/>
          <w:szCs w:val="21"/>
          <w:lang w:bidi="ne-NP"/>
        </w:rPr>
        <w:t xml:space="preserve">Publication Size - A4 </w:t>
      </w:r>
    </w:p>
    <w:p w14:paraId="7F1106C7" w14:textId="77777777" w:rsidR="005B2113" w:rsidRDefault="005B2113" w:rsidP="00DC3CC6">
      <w:pPr>
        <w:pStyle w:val="Default"/>
        <w:numPr>
          <w:ilvl w:val="0"/>
          <w:numId w:val="8"/>
        </w:numPr>
        <w:rPr>
          <w:sz w:val="21"/>
          <w:szCs w:val="21"/>
        </w:rPr>
      </w:pPr>
      <w:r>
        <w:rPr>
          <w:sz w:val="21"/>
          <w:szCs w:val="21"/>
        </w:rPr>
        <w:t xml:space="preserve">Cover - 250g Art Board Paper with Matt Laminated </w:t>
      </w:r>
    </w:p>
    <w:p w14:paraId="4B3E0DE8" w14:textId="10AD0A81" w:rsidR="005B2113" w:rsidRDefault="005B2113" w:rsidP="00DC3CC6">
      <w:pPr>
        <w:pStyle w:val="Default"/>
        <w:numPr>
          <w:ilvl w:val="0"/>
          <w:numId w:val="8"/>
        </w:numPr>
        <w:rPr>
          <w:sz w:val="21"/>
          <w:szCs w:val="21"/>
        </w:rPr>
      </w:pPr>
      <w:r>
        <w:rPr>
          <w:sz w:val="21"/>
          <w:szCs w:val="21"/>
        </w:rPr>
        <w:t>Inside: 80gsm</w:t>
      </w:r>
      <w:r w:rsidR="008664EF">
        <w:rPr>
          <w:sz w:val="21"/>
          <w:szCs w:val="21"/>
        </w:rPr>
        <w:t xml:space="preserve"> </w:t>
      </w:r>
    </w:p>
    <w:p w14:paraId="26A862D0" w14:textId="2F224F0A" w:rsidR="005B2113" w:rsidRDefault="008664EF" w:rsidP="00DC3CC6">
      <w:pPr>
        <w:pStyle w:val="Default"/>
        <w:numPr>
          <w:ilvl w:val="0"/>
          <w:numId w:val="8"/>
        </w:numPr>
        <w:rPr>
          <w:sz w:val="21"/>
          <w:szCs w:val="21"/>
        </w:rPr>
      </w:pPr>
      <w:r>
        <w:rPr>
          <w:sz w:val="21"/>
          <w:szCs w:val="21"/>
        </w:rPr>
        <w:t>6</w:t>
      </w:r>
      <w:r w:rsidR="005B2113">
        <w:rPr>
          <w:sz w:val="21"/>
          <w:szCs w:val="21"/>
        </w:rPr>
        <w:t xml:space="preserve"> </w:t>
      </w:r>
      <w:proofErr w:type="spellStart"/>
      <w:r w:rsidR="005B2113">
        <w:rPr>
          <w:sz w:val="21"/>
          <w:szCs w:val="21"/>
        </w:rPr>
        <w:t>Color</w:t>
      </w:r>
      <w:proofErr w:type="spellEnd"/>
      <w:r w:rsidR="005B2113">
        <w:rPr>
          <w:sz w:val="21"/>
          <w:szCs w:val="21"/>
        </w:rPr>
        <w:t xml:space="preserve"> printing for cover page and </w:t>
      </w:r>
      <w:r>
        <w:rPr>
          <w:sz w:val="21"/>
          <w:szCs w:val="21"/>
        </w:rPr>
        <w:t>2</w:t>
      </w:r>
      <w:r w:rsidR="005B2113">
        <w:rPr>
          <w:sz w:val="21"/>
          <w:szCs w:val="21"/>
        </w:rPr>
        <w:t xml:space="preserve"> </w:t>
      </w:r>
      <w:proofErr w:type="spellStart"/>
      <w:r w:rsidR="005B2113">
        <w:rPr>
          <w:sz w:val="21"/>
          <w:szCs w:val="21"/>
        </w:rPr>
        <w:t>color</w:t>
      </w:r>
      <w:proofErr w:type="spellEnd"/>
      <w:r w:rsidR="005B2113">
        <w:rPr>
          <w:sz w:val="21"/>
          <w:szCs w:val="21"/>
        </w:rPr>
        <w:t xml:space="preserve"> printing for inside pages.</w:t>
      </w:r>
    </w:p>
    <w:p w14:paraId="24E37DC3" w14:textId="77777777" w:rsidR="005B2113" w:rsidRDefault="005B2113" w:rsidP="00DC3CC6">
      <w:pPr>
        <w:pStyle w:val="Default"/>
        <w:numPr>
          <w:ilvl w:val="0"/>
          <w:numId w:val="8"/>
        </w:numPr>
        <w:rPr>
          <w:sz w:val="21"/>
          <w:szCs w:val="21"/>
        </w:rPr>
      </w:pPr>
      <w:proofErr w:type="spellStart"/>
      <w:r w:rsidRPr="00C13BAA">
        <w:rPr>
          <w:sz w:val="21"/>
          <w:szCs w:val="21"/>
          <w:lang w:bidi="ne-NP"/>
        </w:rPr>
        <w:t>Center</w:t>
      </w:r>
      <w:proofErr w:type="spellEnd"/>
      <w:r w:rsidRPr="00C13BAA">
        <w:rPr>
          <w:sz w:val="21"/>
          <w:szCs w:val="21"/>
          <w:lang w:bidi="ne-NP"/>
        </w:rPr>
        <w:t xml:space="preserve"> Stitching </w:t>
      </w:r>
    </w:p>
    <w:p w14:paraId="465C5E28" w14:textId="78219E44" w:rsidR="005B2113" w:rsidRDefault="005B2113" w:rsidP="00DC3CC6">
      <w:pPr>
        <w:pStyle w:val="Default"/>
        <w:numPr>
          <w:ilvl w:val="0"/>
          <w:numId w:val="8"/>
        </w:numPr>
        <w:rPr>
          <w:sz w:val="21"/>
          <w:szCs w:val="21"/>
          <w:lang w:bidi="ne-NP"/>
        </w:rPr>
      </w:pPr>
      <w:r>
        <w:rPr>
          <w:sz w:val="21"/>
          <w:szCs w:val="21"/>
        </w:rPr>
        <w:t xml:space="preserve">Maximum page – </w:t>
      </w:r>
      <w:r w:rsidR="008664EF">
        <w:rPr>
          <w:sz w:val="21"/>
          <w:szCs w:val="21"/>
        </w:rPr>
        <w:t>210</w:t>
      </w:r>
    </w:p>
    <w:p w14:paraId="609506D6" w14:textId="77777777" w:rsidR="005B2113" w:rsidRPr="001C7E46" w:rsidRDefault="005B2113" w:rsidP="005B2113">
      <w:pPr>
        <w:pStyle w:val="Default"/>
        <w:ind w:left="720"/>
        <w:rPr>
          <w:sz w:val="21"/>
          <w:szCs w:val="21"/>
          <w:lang w:bidi="ne-NP"/>
        </w:rPr>
      </w:pPr>
    </w:p>
    <w:p w14:paraId="50342592" w14:textId="4343CEED" w:rsidR="005B2113" w:rsidRDefault="005B2113" w:rsidP="00DC3CC6">
      <w:pPr>
        <w:pStyle w:val="Default"/>
        <w:numPr>
          <w:ilvl w:val="0"/>
          <w:numId w:val="7"/>
        </w:numPr>
        <w:rPr>
          <w:sz w:val="21"/>
          <w:szCs w:val="21"/>
        </w:rPr>
      </w:pPr>
      <w:r>
        <w:rPr>
          <w:sz w:val="21"/>
          <w:szCs w:val="21"/>
        </w:rPr>
        <w:t xml:space="preserve">Distribution of the </w:t>
      </w:r>
      <w:r w:rsidR="008664EF">
        <w:rPr>
          <w:sz w:val="21"/>
          <w:szCs w:val="21"/>
        </w:rPr>
        <w:t xml:space="preserve">2 research books </w:t>
      </w:r>
      <w:r>
        <w:rPr>
          <w:sz w:val="21"/>
          <w:szCs w:val="21"/>
        </w:rPr>
        <w:t xml:space="preserve">to 293 Municipalities across Nepal (Province wise Local municipalities list available as Annex 5) </w:t>
      </w:r>
    </w:p>
    <w:p w14:paraId="505FA099" w14:textId="36539056" w:rsidR="003D1070" w:rsidRPr="003D1070" w:rsidRDefault="006C44B6" w:rsidP="003D1070">
      <w:pPr>
        <w:spacing w:before="120"/>
        <w:jc w:val="both"/>
        <w:rPr>
          <w:rFonts w:ascii="Arial" w:hAnsi="Arial" w:cs="Arial"/>
          <w:b/>
          <w:bCs/>
        </w:rPr>
      </w:pPr>
      <w:r>
        <w:rPr>
          <w:rFonts w:ascii="Arial" w:hAnsi="Arial" w:cs="Arial"/>
          <w:b/>
          <w:bCs/>
        </w:rPr>
        <w:t>C</w:t>
      </w:r>
      <w:r w:rsidR="003D1070" w:rsidRPr="003D1070">
        <w:rPr>
          <w:rFonts w:ascii="Arial" w:hAnsi="Arial" w:cs="Arial"/>
          <w:b/>
          <w:bCs/>
        </w:rPr>
        <w:t xml:space="preserve">.  </w:t>
      </w:r>
      <w:r w:rsidR="004158E9">
        <w:rPr>
          <w:rFonts w:ascii="Arial" w:hAnsi="Arial" w:cs="Arial"/>
          <w:b/>
          <w:bCs/>
        </w:rPr>
        <w:t>Duration</w:t>
      </w:r>
      <w:r w:rsidR="00406342">
        <w:rPr>
          <w:rFonts w:ascii="Arial" w:hAnsi="Arial" w:cs="Arial"/>
          <w:b/>
          <w:bCs/>
        </w:rPr>
        <w:t xml:space="preserve"> </w:t>
      </w:r>
      <w:r w:rsidR="00D67CB3">
        <w:rPr>
          <w:rFonts w:ascii="Arial" w:hAnsi="Arial" w:cs="Arial"/>
          <w:b/>
          <w:bCs/>
        </w:rPr>
        <w:t>for completion of services</w:t>
      </w:r>
    </w:p>
    <w:p w14:paraId="39B18516" w14:textId="20A35872" w:rsidR="004158E9" w:rsidRPr="006C44B6" w:rsidRDefault="00276BEB" w:rsidP="004158E9">
      <w:pPr>
        <w:rPr>
          <w:rFonts w:ascii="Arial" w:hAnsi="Arial" w:cs="Arial"/>
        </w:rPr>
      </w:pPr>
      <w:r w:rsidRPr="006C44B6">
        <w:rPr>
          <w:rFonts w:ascii="Arial" w:hAnsi="Arial" w:cs="Arial"/>
        </w:rPr>
        <w:t xml:space="preserve">The anticipated period </w:t>
      </w:r>
      <w:r w:rsidR="004158E9" w:rsidRPr="006C44B6">
        <w:rPr>
          <w:rFonts w:ascii="Arial" w:hAnsi="Arial" w:cs="Arial"/>
        </w:rPr>
        <w:t xml:space="preserve">completion of the design and printing services should be no later than </w:t>
      </w:r>
      <w:r w:rsidR="008664EF">
        <w:rPr>
          <w:rFonts w:ascii="Arial" w:hAnsi="Arial" w:cs="Arial"/>
        </w:rPr>
        <w:t>January</w:t>
      </w:r>
      <w:r w:rsidR="004158E9" w:rsidRPr="006C44B6">
        <w:rPr>
          <w:rFonts w:ascii="Arial" w:hAnsi="Arial" w:cs="Arial"/>
        </w:rPr>
        <w:t xml:space="preserve"> 202</w:t>
      </w:r>
      <w:r w:rsidR="005B2113">
        <w:rPr>
          <w:rFonts w:ascii="Arial" w:hAnsi="Arial" w:cs="Arial"/>
        </w:rPr>
        <w:t>1</w:t>
      </w:r>
      <w:r w:rsidR="004158E9" w:rsidRPr="006C44B6">
        <w:rPr>
          <w:rFonts w:ascii="Arial" w:hAnsi="Arial" w:cs="Arial"/>
        </w:rPr>
        <w:t xml:space="preserve"> and distribution should be completed by </w:t>
      </w:r>
      <w:r w:rsidR="008664EF">
        <w:rPr>
          <w:rFonts w:ascii="Arial" w:hAnsi="Arial" w:cs="Arial"/>
        </w:rPr>
        <w:t>February</w:t>
      </w:r>
      <w:r w:rsidR="004158E9" w:rsidRPr="006C44B6">
        <w:rPr>
          <w:rFonts w:ascii="Arial" w:hAnsi="Arial" w:cs="Arial"/>
        </w:rPr>
        <w:t xml:space="preserve"> 202</w:t>
      </w:r>
      <w:r w:rsidR="005B2113">
        <w:rPr>
          <w:rFonts w:ascii="Arial" w:hAnsi="Arial" w:cs="Arial"/>
        </w:rPr>
        <w:t>2.</w:t>
      </w:r>
    </w:p>
    <w:p w14:paraId="505FA09B" w14:textId="0B729230" w:rsidR="003D1070" w:rsidRPr="003D1070" w:rsidRDefault="006C44B6" w:rsidP="006C44B6">
      <w:pPr>
        <w:spacing w:before="120"/>
        <w:jc w:val="both"/>
        <w:rPr>
          <w:rFonts w:ascii="Arial" w:hAnsi="Arial" w:cs="Arial"/>
          <w:b/>
          <w:bCs/>
        </w:rPr>
      </w:pPr>
      <w:r>
        <w:rPr>
          <w:rFonts w:ascii="Arial" w:hAnsi="Arial" w:cs="Arial"/>
          <w:b/>
          <w:bCs/>
        </w:rPr>
        <w:t>D</w:t>
      </w:r>
      <w:r w:rsidR="003D1070" w:rsidRPr="003D1070">
        <w:rPr>
          <w:rFonts w:ascii="Arial" w:hAnsi="Arial" w:cs="Arial"/>
          <w:b/>
          <w:bCs/>
        </w:rPr>
        <w:t>.  Deliverables</w:t>
      </w:r>
    </w:p>
    <w:p w14:paraId="505FA09C" w14:textId="1F72BDC9" w:rsidR="003D1070" w:rsidRPr="003D1070" w:rsidRDefault="005E2E71" w:rsidP="00DC3CC6">
      <w:pPr>
        <w:pStyle w:val="ListParagraph"/>
        <w:numPr>
          <w:ilvl w:val="0"/>
          <w:numId w:val="5"/>
        </w:numPr>
        <w:spacing w:before="120"/>
        <w:ind w:left="360"/>
        <w:jc w:val="both"/>
        <w:rPr>
          <w:rFonts w:ascii="Arial" w:hAnsi="Arial" w:cs="Arial"/>
        </w:rPr>
      </w:pPr>
      <w:r>
        <w:rPr>
          <w:rFonts w:ascii="Arial" w:hAnsi="Arial" w:cs="Arial"/>
        </w:rPr>
        <w:t>Final de</w:t>
      </w:r>
      <w:r w:rsidR="000E7EC4">
        <w:rPr>
          <w:rFonts w:ascii="Arial" w:hAnsi="Arial" w:cs="Arial"/>
        </w:rPr>
        <w:t>signed</w:t>
      </w:r>
      <w:r w:rsidR="005B2113">
        <w:rPr>
          <w:rFonts w:ascii="Arial" w:hAnsi="Arial" w:cs="Arial"/>
        </w:rPr>
        <w:t xml:space="preserve"> research book of U</w:t>
      </w:r>
      <w:r w:rsidR="005B2113" w:rsidRPr="005B2113">
        <w:rPr>
          <w:rFonts w:ascii="Arial" w:hAnsi="Arial" w:cs="Arial"/>
        </w:rPr>
        <w:t>sing technology to support remote teaching and learning in developing countries.</w:t>
      </w:r>
      <w:r w:rsidR="007928C5">
        <w:rPr>
          <w:rFonts w:ascii="Arial" w:hAnsi="Arial" w:cs="Arial"/>
        </w:rPr>
        <w:t xml:space="preserve"> (as per British Council </w:t>
      </w:r>
      <w:r w:rsidR="006C44B6">
        <w:rPr>
          <w:rFonts w:ascii="Arial" w:hAnsi="Arial" w:cs="Arial"/>
        </w:rPr>
        <w:t>satisfaction</w:t>
      </w:r>
      <w:r w:rsidR="000C107D">
        <w:rPr>
          <w:rFonts w:ascii="Arial" w:hAnsi="Arial" w:cs="Arial"/>
        </w:rPr>
        <w:t xml:space="preserve">) </w:t>
      </w:r>
    </w:p>
    <w:p w14:paraId="505FA09D" w14:textId="52E63068" w:rsidR="003D1070" w:rsidRPr="003D1070" w:rsidRDefault="005B2113" w:rsidP="00DC3CC6">
      <w:pPr>
        <w:pStyle w:val="ListParagraph"/>
        <w:numPr>
          <w:ilvl w:val="0"/>
          <w:numId w:val="5"/>
        </w:numPr>
        <w:spacing w:before="120"/>
        <w:ind w:left="360"/>
        <w:jc w:val="both"/>
        <w:rPr>
          <w:rFonts w:ascii="Arial" w:hAnsi="Arial" w:cs="Arial"/>
        </w:rPr>
      </w:pPr>
      <w:r>
        <w:rPr>
          <w:rFonts w:ascii="Arial" w:hAnsi="Arial" w:cs="Arial"/>
        </w:rPr>
        <w:t>1</w:t>
      </w:r>
      <w:r w:rsidR="00A94573">
        <w:rPr>
          <w:rFonts w:ascii="Arial" w:hAnsi="Arial" w:cs="Arial"/>
        </w:rPr>
        <w:t xml:space="preserve">,000 printed copies of the </w:t>
      </w:r>
      <w:r>
        <w:rPr>
          <w:rFonts w:ascii="Arial" w:hAnsi="Arial" w:cs="Arial"/>
        </w:rPr>
        <w:t>research book</w:t>
      </w:r>
      <w:r w:rsidR="00A94573">
        <w:rPr>
          <w:rFonts w:ascii="Arial" w:hAnsi="Arial" w:cs="Arial"/>
        </w:rPr>
        <w:t xml:space="preserve"> </w:t>
      </w:r>
      <w:r w:rsidR="00257CCE">
        <w:rPr>
          <w:rFonts w:ascii="Arial" w:hAnsi="Arial" w:cs="Arial"/>
        </w:rPr>
        <w:t>produced</w:t>
      </w:r>
    </w:p>
    <w:p w14:paraId="505FA09E" w14:textId="525AC338" w:rsidR="003D1070" w:rsidRPr="003D1070" w:rsidRDefault="00257CCE" w:rsidP="00DC3CC6">
      <w:pPr>
        <w:pStyle w:val="ListParagraph"/>
        <w:numPr>
          <w:ilvl w:val="0"/>
          <w:numId w:val="5"/>
        </w:numPr>
        <w:spacing w:before="120"/>
        <w:ind w:left="360"/>
        <w:jc w:val="both"/>
        <w:rPr>
          <w:rFonts w:ascii="Arial" w:hAnsi="Arial" w:cs="Arial"/>
        </w:rPr>
      </w:pPr>
      <w:r>
        <w:rPr>
          <w:rFonts w:ascii="Arial" w:hAnsi="Arial" w:cs="Arial"/>
        </w:rPr>
        <w:t xml:space="preserve">Acknowledgement receipt </w:t>
      </w:r>
      <w:r w:rsidR="00C07C60">
        <w:rPr>
          <w:rFonts w:ascii="Arial" w:hAnsi="Arial" w:cs="Arial"/>
        </w:rPr>
        <w:t xml:space="preserve">of the </w:t>
      </w:r>
      <w:r w:rsidR="006E1B4B">
        <w:rPr>
          <w:rFonts w:ascii="Arial" w:hAnsi="Arial" w:cs="Arial"/>
        </w:rPr>
        <w:t>research book</w:t>
      </w:r>
      <w:r w:rsidR="00C07C60">
        <w:rPr>
          <w:rFonts w:ascii="Arial" w:hAnsi="Arial" w:cs="Arial"/>
        </w:rPr>
        <w:t xml:space="preserve"> </w:t>
      </w:r>
      <w:r>
        <w:rPr>
          <w:rFonts w:ascii="Arial" w:hAnsi="Arial" w:cs="Arial"/>
        </w:rPr>
        <w:t xml:space="preserve">from the </w:t>
      </w:r>
      <w:r w:rsidR="005B2113">
        <w:rPr>
          <w:rFonts w:ascii="Arial" w:hAnsi="Arial" w:cs="Arial"/>
        </w:rPr>
        <w:t>293</w:t>
      </w:r>
      <w:r>
        <w:rPr>
          <w:rFonts w:ascii="Arial" w:hAnsi="Arial" w:cs="Arial"/>
        </w:rPr>
        <w:t xml:space="preserve"> Local </w:t>
      </w:r>
      <w:r w:rsidR="005B2113">
        <w:rPr>
          <w:rFonts w:ascii="Arial" w:hAnsi="Arial" w:cs="Arial"/>
        </w:rPr>
        <w:t>Municipalities</w:t>
      </w:r>
      <w:r w:rsidR="00C07C60">
        <w:rPr>
          <w:rFonts w:ascii="Arial" w:hAnsi="Arial" w:cs="Arial"/>
        </w:rPr>
        <w:t>.</w:t>
      </w:r>
    </w:p>
    <w:p w14:paraId="505FA09F" w14:textId="77777777" w:rsidR="003D1070" w:rsidRDefault="003D1070" w:rsidP="003D1070">
      <w:pPr>
        <w:spacing w:before="120"/>
        <w:jc w:val="both"/>
        <w:rPr>
          <w:rFonts w:ascii="Arial" w:hAnsi="Arial" w:cs="Arial"/>
          <w:b/>
          <w:bCs/>
        </w:rPr>
      </w:pPr>
      <w:r w:rsidRPr="003D1070">
        <w:rPr>
          <w:rFonts w:ascii="Arial" w:hAnsi="Arial" w:cs="Arial"/>
          <w:b/>
          <w:bCs/>
        </w:rPr>
        <w:t xml:space="preserve">D. </w:t>
      </w:r>
      <w:r w:rsidR="00276BEB">
        <w:rPr>
          <w:rFonts w:ascii="Arial" w:hAnsi="Arial" w:cs="Arial"/>
          <w:b/>
          <w:bCs/>
        </w:rPr>
        <w:t>Requirements</w:t>
      </w:r>
    </w:p>
    <w:p w14:paraId="505FA0A0" w14:textId="4696E23C" w:rsidR="003F3714" w:rsidRPr="003F3714" w:rsidRDefault="00483B83" w:rsidP="006C44B6">
      <w:pPr>
        <w:rPr>
          <w:rFonts w:ascii="Arial" w:hAnsi="Arial" w:cs="Arial"/>
        </w:rPr>
      </w:pPr>
      <w:r w:rsidRPr="006C44B6">
        <w:rPr>
          <w:rFonts w:ascii="Arial" w:hAnsi="Arial" w:cs="Arial"/>
          <w:b/>
          <w:bCs/>
        </w:rPr>
        <w:lastRenderedPageBreak/>
        <w:t>Requirement (Qualification/experience) of</w:t>
      </w:r>
      <w:r w:rsidR="00A320BC">
        <w:rPr>
          <w:rFonts w:ascii="Arial" w:hAnsi="Arial" w:cs="Arial"/>
          <w:b/>
          <w:bCs/>
        </w:rPr>
        <w:t xml:space="preserve"> </w:t>
      </w:r>
      <w:r w:rsidR="00271101">
        <w:rPr>
          <w:rFonts w:ascii="Arial" w:hAnsi="Arial" w:cs="Arial"/>
          <w:b/>
          <w:bCs/>
        </w:rPr>
        <w:t>the</w:t>
      </w:r>
      <w:r w:rsidRPr="006C44B6">
        <w:rPr>
          <w:rFonts w:ascii="Arial" w:hAnsi="Arial" w:cs="Arial"/>
          <w:b/>
          <w:bCs/>
        </w:rPr>
        <w:t xml:space="preserve"> Firm</w:t>
      </w:r>
      <w:r w:rsidR="00E1671D" w:rsidRPr="00E1671D">
        <w:rPr>
          <w:rFonts w:ascii="Arial" w:hAnsi="Arial" w:cs="Arial"/>
        </w:rPr>
        <w:t xml:space="preserve">: </w:t>
      </w:r>
    </w:p>
    <w:p w14:paraId="41308A33" w14:textId="18D2591A" w:rsidR="008116E3" w:rsidRDefault="008116E3" w:rsidP="00DC3CC6">
      <w:pPr>
        <w:pStyle w:val="ListParagraph"/>
        <w:numPr>
          <w:ilvl w:val="0"/>
          <w:numId w:val="6"/>
        </w:numPr>
        <w:spacing w:before="120"/>
        <w:jc w:val="both"/>
        <w:rPr>
          <w:rFonts w:ascii="Arial" w:hAnsi="Arial" w:cs="Arial"/>
        </w:rPr>
      </w:pPr>
      <w:r w:rsidRPr="008116E3">
        <w:rPr>
          <w:rFonts w:ascii="Arial" w:hAnsi="Arial" w:cs="Arial"/>
        </w:rPr>
        <w:t>Excellent in knowledge of the relevant design and desktop publishing skills and software such as Page Maker, Photo Shop, Corel Draw, Illustrator, In Design</w:t>
      </w:r>
      <w:r w:rsidR="002D5EF1">
        <w:rPr>
          <w:rFonts w:ascii="Arial" w:hAnsi="Arial" w:cs="Arial"/>
        </w:rPr>
        <w:t>.</w:t>
      </w:r>
      <w:r w:rsidRPr="008116E3">
        <w:rPr>
          <w:rFonts w:ascii="Arial" w:hAnsi="Arial" w:cs="Arial"/>
        </w:rPr>
        <w:t> </w:t>
      </w:r>
    </w:p>
    <w:p w14:paraId="05992212" w14:textId="00124992" w:rsidR="00182478" w:rsidRPr="00182478" w:rsidRDefault="00182478" w:rsidP="00DC3CC6">
      <w:pPr>
        <w:pStyle w:val="ListParagraph"/>
        <w:numPr>
          <w:ilvl w:val="0"/>
          <w:numId w:val="6"/>
        </w:numPr>
        <w:spacing w:before="120"/>
        <w:jc w:val="both"/>
        <w:rPr>
          <w:rFonts w:ascii="Arial" w:hAnsi="Arial" w:cs="Arial"/>
        </w:rPr>
      </w:pPr>
      <w:r w:rsidRPr="00182478">
        <w:rPr>
          <w:rFonts w:ascii="Arial" w:hAnsi="Arial" w:cs="Arial"/>
        </w:rPr>
        <w:t xml:space="preserve">5 years of proven experience in design, </w:t>
      </w:r>
      <w:proofErr w:type="gramStart"/>
      <w:r w:rsidRPr="00182478">
        <w:rPr>
          <w:rFonts w:ascii="Arial" w:hAnsi="Arial" w:cs="Arial"/>
        </w:rPr>
        <w:t>production</w:t>
      </w:r>
      <w:proofErr w:type="gramEnd"/>
      <w:r w:rsidRPr="00182478">
        <w:rPr>
          <w:rFonts w:ascii="Arial" w:hAnsi="Arial" w:cs="Arial"/>
        </w:rPr>
        <w:t xml:space="preserve"> and distribution within </w:t>
      </w:r>
      <w:r w:rsidR="002D5EF1">
        <w:rPr>
          <w:rFonts w:ascii="Arial" w:hAnsi="Arial" w:cs="Arial"/>
        </w:rPr>
        <w:t xml:space="preserve">all municipalities of </w:t>
      </w:r>
      <w:r w:rsidRPr="00182478">
        <w:rPr>
          <w:rFonts w:ascii="Arial" w:hAnsi="Arial" w:cs="Arial"/>
        </w:rPr>
        <w:t xml:space="preserve">Nepal. </w:t>
      </w:r>
    </w:p>
    <w:p w14:paraId="7E32AF80" w14:textId="77777777" w:rsidR="008116E3" w:rsidRPr="008116E3" w:rsidRDefault="008116E3" w:rsidP="00DC3CC6">
      <w:pPr>
        <w:pStyle w:val="ListParagraph"/>
        <w:numPr>
          <w:ilvl w:val="0"/>
          <w:numId w:val="6"/>
        </w:numPr>
        <w:spacing w:before="120"/>
        <w:jc w:val="both"/>
        <w:rPr>
          <w:rFonts w:ascii="Arial" w:hAnsi="Arial" w:cs="Arial"/>
        </w:rPr>
      </w:pPr>
      <w:r w:rsidRPr="008116E3">
        <w:rPr>
          <w:rFonts w:ascii="Arial" w:hAnsi="Arial" w:cs="Arial"/>
        </w:rPr>
        <w:t>Extensive publications layout and design experience </w:t>
      </w:r>
    </w:p>
    <w:p w14:paraId="0A251679" w14:textId="3D8905B0" w:rsidR="008116E3" w:rsidRPr="008116E3" w:rsidRDefault="008116E3" w:rsidP="00DC3CC6">
      <w:pPr>
        <w:pStyle w:val="ListParagraph"/>
        <w:numPr>
          <w:ilvl w:val="0"/>
          <w:numId w:val="6"/>
        </w:numPr>
        <w:spacing w:before="120"/>
        <w:jc w:val="both"/>
        <w:rPr>
          <w:rFonts w:ascii="Arial" w:hAnsi="Arial" w:cs="Arial"/>
        </w:rPr>
      </w:pPr>
      <w:r w:rsidRPr="008116E3">
        <w:rPr>
          <w:rFonts w:ascii="Arial" w:hAnsi="Arial" w:cs="Arial"/>
        </w:rPr>
        <w:t>Graphic design, Illustration and visualization skills </w:t>
      </w:r>
    </w:p>
    <w:p w14:paraId="4BDBDDD9" w14:textId="77777777" w:rsidR="008116E3" w:rsidRPr="008116E3" w:rsidRDefault="008116E3" w:rsidP="00DC3CC6">
      <w:pPr>
        <w:pStyle w:val="ListParagraph"/>
        <w:numPr>
          <w:ilvl w:val="0"/>
          <w:numId w:val="6"/>
        </w:numPr>
        <w:spacing w:before="120"/>
        <w:jc w:val="both"/>
        <w:rPr>
          <w:rFonts w:ascii="Arial" w:hAnsi="Arial" w:cs="Arial"/>
        </w:rPr>
      </w:pPr>
      <w:r w:rsidRPr="008116E3">
        <w:rPr>
          <w:rFonts w:ascii="Arial" w:hAnsi="Arial" w:cs="Arial"/>
        </w:rPr>
        <w:t>Creative and conceptualization skills </w:t>
      </w:r>
    </w:p>
    <w:p w14:paraId="3462F928" w14:textId="77777777" w:rsidR="00182478" w:rsidRPr="008116E3" w:rsidRDefault="00182478" w:rsidP="00DC3CC6">
      <w:pPr>
        <w:pStyle w:val="ListParagraph"/>
        <w:numPr>
          <w:ilvl w:val="0"/>
          <w:numId w:val="6"/>
        </w:numPr>
        <w:spacing w:before="120"/>
        <w:jc w:val="both"/>
        <w:rPr>
          <w:rFonts w:ascii="Arial" w:hAnsi="Arial" w:cs="Arial"/>
        </w:rPr>
      </w:pPr>
      <w:r w:rsidRPr="008116E3">
        <w:rPr>
          <w:rFonts w:ascii="Arial" w:hAnsi="Arial" w:cs="Arial"/>
        </w:rPr>
        <w:t xml:space="preserve">Experiences </w:t>
      </w:r>
      <w:r w:rsidRPr="006C44B6">
        <w:rPr>
          <w:rFonts w:ascii="Arial" w:hAnsi="Arial" w:cs="Arial"/>
        </w:rPr>
        <w:t xml:space="preserve">of working </w:t>
      </w:r>
      <w:r w:rsidRPr="008116E3">
        <w:rPr>
          <w:rFonts w:ascii="Arial" w:hAnsi="Arial" w:cs="Arial"/>
        </w:rPr>
        <w:t xml:space="preserve">with </w:t>
      </w:r>
      <w:r>
        <w:rPr>
          <w:rFonts w:ascii="Arial" w:hAnsi="Arial" w:cs="Arial"/>
        </w:rPr>
        <w:t>donors</w:t>
      </w:r>
      <w:r w:rsidRPr="008116E3">
        <w:rPr>
          <w:rFonts w:ascii="Arial" w:hAnsi="Arial" w:cs="Arial"/>
        </w:rPr>
        <w:t xml:space="preserve"> </w:t>
      </w:r>
      <w:r w:rsidRPr="006C44B6">
        <w:rPr>
          <w:rFonts w:ascii="Arial" w:hAnsi="Arial" w:cs="Arial"/>
        </w:rPr>
        <w:t xml:space="preserve">and government </w:t>
      </w:r>
      <w:r>
        <w:rPr>
          <w:rFonts w:ascii="Arial" w:hAnsi="Arial" w:cs="Arial"/>
        </w:rPr>
        <w:t xml:space="preserve">agencies </w:t>
      </w:r>
      <w:r w:rsidRPr="008116E3">
        <w:rPr>
          <w:rFonts w:ascii="Arial" w:hAnsi="Arial" w:cs="Arial"/>
        </w:rPr>
        <w:t xml:space="preserve">is an </w:t>
      </w:r>
      <w:r w:rsidRPr="006C44B6">
        <w:rPr>
          <w:rFonts w:ascii="Arial" w:hAnsi="Arial" w:cs="Arial"/>
        </w:rPr>
        <w:t>advantage</w:t>
      </w:r>
    </w:p>
    <w:p w14:paraId="165F9512" w14:textId="3A7D7AA1" w:rsidR="00483B83" w:rsidRPr="00522FC1" w:rsidRDefault="00483B83" w:rsidP="00522FC1">
      <w:pPr>
        <w:spacing w:before="120"/>
        <w:jc w:val="both"/>
        <w:rPr>
          <w:rFonts w:ascii="Arial" w:hAnsi="Arial" w:cs="Arial"/>
        </w:rPr>
      </w:pPr>
      <w:r w:rsidRPr="00522FC1">
        <w:rPr>
          <w:rFonts w:ascii="Arial" w:hAnsi="Arial" w:cs="Arial"/>
        </w:rPr>
        <w:t xml:space="preserve">To complete the assignment, the firm must be VAT registered according to prevailing law and regulation of Nepal. </w:t>
      </w:r>
    </w:p>
    <w:p w14:paraId="505FA0A6" w14:textId="77777777" w:rsidR="002B7EA6" w:rsidRPr="003D1070" w:rsidRDefault="002B7EA6" w:rsidP="00F37EB8">
      <w:pPr>
        <w:jc w:val="both"/>
        <w:rPr>
          <w:rFonts w:ascii="Arial" w:eastAsiaTheme="majorEastAsia" w:hAnsi="Arial" w:cs="Arial"/>
          <w:spacing w:val="-10"/>
          <w:kern w:val="28"/>
          <w:sz w:val="24"/>
          <w:szCs w:val="24"/>
          <w:lang w:val="en-US"/>
        </w:rPr>
      </w:pPr>
    </w:p>
    <w:sectPr w:rsidR="002B7EA6" w:rsidRPr="003D1070" w:rsidSect="00D330A6">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E306" w14:textId="77777777" w:rsidR="00F25370" w:rsidRDefault="00F25370" w:rsidP="00AB23CF">
      <w:pPr>
        <w:spacing w:after="0" w:line="240" w:lineRule="auto"/>
      </w:pPr>
      <w:r>
        <w:separator/>
      </w:r>
    </w:p>
  </w:endnote>
  <w:endnote w:type="continuationSeparator" w:id="0">
    <w:p w14:paraId="719558B3" w14:textId="77777777" w:rsidR="00F25370" w:rsidRDefault="00F25370" w:rsidP="00AB2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4B69A" w14:textId="77777777" w:rsidR="00F25370" w:rsidRDefault="00F25370" w:rsidP="00AB23CF">
      <w:pPr>
        <w:spacing w:after="0" w:line="240" w:lineRule="auto"/>
      </w:pPr>
      <w:r>
        <w:separator/>
      </w:r>
    </w:p>
  </w:footnote>
  <w:footnote w:type="continuationSeparator" w:id="0">
    <w:p w14:paraId="77600147" w14:textId="77777777" w:rsidR="00F25370" w:rsidRDefault="00F25370" w:rsidP="00AB23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50B"/>
    <w:multiLevelType w:val="hybridMultilevel"/>
    <w:tmpl w:val="A386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4" w15:restartNumberingAfterBreak="0">
    <w:nsid w:val="20FC0959"/>
    <w:multiLevelType w:val="hybridMultilevel"/>
    <w:tmpl w:val="7C8EEB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6" w15:restartNumberingAfterBreak="0">
    <w:nsid w:val="6B45040A"/>
    <w:multiLevelType w:val="hybridMultilevel"/>
    <w:tmpl w:val="43D8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C73188"/>
    <w:multiLevelType w:val="hybridMultilevel"/>
    <w:tmpl w:val="C454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FB"/>
    <w:rsid w:val="00027239"/>
    <w:rsid w:val="00074B0A"/>
    <w:rsid w:val="000A59C1"/>
    <w:rsid w:val="000B5F69"/>
    <w:rsid w:val="000C107D"/>
    <w:rsid w:val="000D2821"/>
    <w:rsid w:val="000E7EC4"/>
    <w:rsid w:val="001461BB"/>
    <w:rsid w:val="00182478"/>
    <w:rsid w:val="001A07B0"/>
    <w:rsid w:val="001B06AF"/>
    <w:rsid w:val="001B7EF4"/>
    <w:rsid w:val="001D17DF"/>
    <w:rsid w:val="00214D2C"/>
    <w:rsid w:val="002278C6"/>
    <w:rsid w:val="0024067C"/>
    <w:rsid w:val="00257CCE"/>
    <w:rsid w:val="00271101"/>
    <w:rsid w:val="00276BEB"/>
    <w:rsid w:val="002815CD"/>
    <w:rsid w:val="002A12BA"/>
    <w:rsid w:val="002B231F"/>
    <w:rsid w:val="002B7EA6"/>
    <w:rsid w:val="002C7243"/>
    <w:rsid w:val="002D5EF1"/>
    <w:rsid w:val="002E34AF"/>
    <w:rsid w:val="00313E85"/>
    <w:rsid w:val="00330281"/>
    <w:rsid w:val="003B0BE8"/>
    <w:rsid w:val="003D1070"/>
    <w:rsid w:val="003D756B"/>
    <w:rsid w:val="003E6E78"/>
    <w:rsid w:val="003F3714"/>
    <w:rsid w:val="00403735"/>
    <w:rsid w:val="00406342"/>
    <w:rsid w:val="004158E9"/>
    <w:rsid w:val="00416984"/>
    <w:rsid w:val="004170D3"/>
    <w:rsid w:val="00426357"/>
    <w:rsid w:val="00430833"/>
    <w:rsid w:val="00456DF4"/>
    <w:rsid w:val="00477F7A"/>
    <w:rsid w:val="00483B83"/>
    <w:rsid w:val="00492FD6"/>
    <w:rsid w:val="004D54CA"/>
    <w:rsid w:val="00512469"/>
    <w:rsid w:val="0052224A"/>
    <w:rsid w:val="00522FC1"/>
    <w:rsid w:val="00547B56"/>
    <w:rsid w:val="0057188C"/>
    <w:rsid w:val="00587B4D"/>
    <w:rsid w:val="005B2113"/>
    <w:rsid w:val="005E2E71"/>
    <w:rsid w:val="006061EC"/>
    <w:rsid w:val="00612545"/>
    <w:rsid w:val="00625675"/>
    <w:rsid w:val="00667723"/>
    <w:rsid w:val="00684ABB"/>
    <w:rsid w:val="006C44B6"/>
    <w:rsid w:val="006D1771"/>
    <w:rsid w:val="006E1B4B"/>
    <w:rsid w:val="006F3AF0"/>
    <w:rsid w:val="007322EA"/>
    <w:rsid w:val="007424F1"/>
    <w:rsid w:val="00754D39"/>
    <w:rsid w:val="007928C5"/>
    <w:rsid w:val="007A3ABD"/>
    <w:rsid w:val="007A7E83"/>
    <w:rsid w:val="007E4924"/>
    <w:rsid w:val="007E7DED"/>
    <w:rsid w:val="008116E3"/>
    <w:rsid w:val="008118D1"/>
    <w:rsid w:val="00827CE0"/>
    <w:rsid w:val="0084271F"/>
    <w:rsid w:val="00864DEC"/>
    <w:rsid w:val="008664EF"/>
    <w:rsid w:val="008D332E"/>
    <w:rsid w:val="008F2B24"/>
    <w:rsid w:val="00903C41"/>
    <w:rsid w:val="00910693"/>
    <w:rsid w:val="00945342"/>
    <w:rsid w:val="009748EB"/>
    <w:rsid w:val="00987E59"/>
    <w:rsid w:val="009E7E24"/>
    <w:rsid w:val="00A04A8D"/>
    <w:rsid w:val="00A22FFD"/>
    <w:rsid w:val="00A26851"/>
    <w:rsid w:val="00A320BC"/>
    <w:rsid w:val="00A422C6"/>
    <w:rsid w:val="00A6493C"/>
    <w:rsid w:val="00A701B8"/>
    <w:rsid w:val="00A86678"/>
    <w:rsid w:val="00A94573"/>
    <w:rsid w:val="00AA48B6"/>
    <w:rsid w:val="00AB23CF"/>
    <w:rsid w:val="00AB36C5"/>
    <w:rsid w:val="00AC3A04"/>
    <w:rsid w:val="00AC3E77"/>
    <w:rsid w:val="00B16CDA"/>
    <w:rsid w:val="00B26CB0"/>
    <w:rsid w:val="00B56D43"/>
    <w:rsid w:val="00B62BF9"/>
    <w:rsid w:val="00B80547"/>
    <w:rsid w:val="00B82C76"/>
    <w:rsid w:val="00BA7F59"/>
    <w:rsid w:val="00BE17AB"/>
    <w:rsid w:val="00C0526C"/>
    <w:rsid w:val="00C07C60"/>
    <w:rsid w:val="00C1135B"/>
    <w:rsid w:val="00C20D84"/>
    <w:rsid w:val="00C54CFB"/>
    <w:rsid w:val="00C56164"/>
    <w:rsid w:val="00C740E8"/>
    <w:rsid w:val="00C8402D"/>
    <w:rsid w:val="00C8554B"/>
    <w:rsid w:val="00C87E18"/>
    <w:rsid w:val="00CC300A"/>
    <w:rsid w:val="00D330A6"/>
    <w:rsid w:val="00D35999"/>
    <w:rsid w:val="00D67CB3"/>
    <w:rsid w:val="00D92D70"/>
    <w:rsid w:val="00DA4D9F"/>
    <w:rsid w:val="00DC13FD"/>
    <w:rsid w:val="00DC3CC6"/>
    <w:rsid w:val="00E1671D"/>
    <w:rsid w:val="00E21816"/>
    <w:rsid w:val="00E22723"/>
    <w:rsid w:val="00E41EE0"/>
    <w:rsid w:val="00EA77AF"/>
    <w:rsid w:val="00EB3C32"/>
    <w:rsid w:val="00EB4F16"/>
    <w:rsid w:val="00EC7F9A"/>
    <w:rsid w:val="00ED4967"/>
    <w:rsid w:val="00F25370"/>
    <w:rsid w:val="00F335A0"/>
    <w:rsid w:val="00F355BC"/>
    <w:rsid w:val="00F37191"/>
    <w:rsid w:val="00F37EB8"/>
    <w:rsid w:val="00F45301"/>
    <w:rsid w:val="00FC6409"/>
    <w:rsid w:val="00FE51CE"/>
    <w:rsid w:val="00FF195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FA071"/>
  <w15:docId w15:val="{DCB21AE1-D106-4843-931A-ED30822C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B8"/>
    <w:pPr>
      <w:ind w:left="720"/>
      <w:contextualSpacing/>
    </w:pPr>
  </w:style>
  <w:style w:type="paragraph" w:styleId="Title">
    <w:name w:val="Title"/>
    <w:basedOn w:val="Normal"/>
    <w:next w:val="Normal"/>
    <w:link w:val="TitleChar"/>
    <w:uiPriority w:val="10"/>
    <w:qFormat/>
    <w:rsid w:val="00A701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1B8"/>
    <w:rPr>
      <w:rFonts w:asciiTheme="majorHAnsi" w:eastAsiaTheme="majorEastAsia" w:hAnsiTheme="majorHAnsi" w:cstheme="majorBidi"/>
      <w:spacing w:val="-10"/>
      <w:kern w:val="28"/>
      <w:sz w:val="56"/>
      <w:szCs w:val="56"/>
    </w:rPr>
  </w:style>
  <w:style w:type="paragraph" w:customStyle="1" w:styleId="MRheading1">
    <w:name w:val="M&amp;R heading 1"/>
    <w:basedOn w:val="Normal"/>
    <w:rsid w:val="00A701B8"/>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701B8"/>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rsid w:val="00A701B8"/>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701B8"/>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701B8"/>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701B8"/>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701B8"/>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701B8"/>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701B8"/>
    <w:pPr>
      <w:numPr>
        <w:ilvl w:val="8"/>
        <w:numId w:val="1"/>
      </w:numPr>
      <w:spacing w:before="240" w:after="0" w:line="360" w:lineRule="auto"/>
      <w:jc w:val="both"/>
      <w:outlineLvl w:val="8"/>
    </w:pPr>
    <w:rPr>
      <w:rFonts w:ascii="Arial" w:eastAsia="Times New Roman" w:hAnsi="Arial" w:cs="Times New Roman"/>
      <w:szCs w:val="20"/>
      <w:lang w:eastAsia="en-GB"/>
    </w:rPr>
  </w:style>
  <w:style w:type="table" w:styleId="TableGrid">
    <w:name w:val="Table Grid"/>
    <w:basedOn w:val="TableNormal"/>
    <w:uiPriority w:val="59"/>
    <w:rsid w:val="003E6E78"/>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hedule1">
    <w:name w:val="M&amp;R Schedule 1"/>
    <w:basedOn w:val="Normal"/>
    <w:next w:val="Normal"/>
    <w:rsid w:val="003E6E78"/>
    <w:pPr>
      <w:keepNext/>
      <w:keepLines/>
      <w:numPr>
        <w:numId w:val="2"/>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NoHead1">
    <w:name w:val="M&amp;R No Head 1"/>
    <w:basedOn w:val="Normal"/>
    <w:rsid w:val="00E41EE0"/>
    <w:pPr>
      <w:numPr>
        <w:numId w:val="3"/>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E41EE0"/>
    <w:pPr>
      <w:numPr>
        <w:ilvl w:val="1"/>
      </w:numPr>
    </w:pPr>
  </w:style>
  <w:style w:type="paragraph" w:customStyle="1" w:styleId="MRNoHead3">
    <w:name w:val="M&amp;R No Head 3"/>
    <w:basedOn w:val="MRNoHead1"/>
    <w:rsid w:val="00E41EE0"/>
    <w:pPr>
      <w:numPr>
        <w:ilvl w:val="2"/>
      </w:numPr>
    </w:pPr>
  </w:style>
  <w:style w:type="paragraph" w:customStyle="1" w:styleId="MRNoHead4">
    <w:name w:val="M&amp;R No Head 4"/>
    <w:basedOn w:val="Normal"/>
    <w:rsid w:val="00E41EE0"/>
    <w:pPr>
      <w:numPr>
        <w:ilvl w:val="3"/>
        <w:numId w:val="3"/>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E41EE0"/>
    <w:pPr>
      <w:numPr>
        <w:ilvl w:val="4"/>
      </w:numPr>
    </w:pPr>
  </w:style>
  <w:style w:type="paragraph" w:customStyle="1" w:styleId="MRNoHead6">
    <w:name w:val="M&amp;R No Head 6"/>
    <w:basedOn w:val="MRNoHead1"/>
    <w:rsid w:val="00E41EE0"/>
    <w:pPr>
      <w:numPr>
        <w:ilvl w:val="5"/>
      </w:numPr>
    </w:pPr>
  </w:style>
  <w:style w:type="paragraph" w:customStyle="1" w:styleId="MRNoHead7">
    <w:name w:val="M&amp;R No Head 7"/>
    <w:basedOn w:val="MRNoHead1"/>
    <w:rsid w:val="00E41EE0"/>
    <w:pPr>
      <w:numPr>
        <w:ilvl w:val="6"/>
      </w:numPr>
    </w:pPr>
  </w:style>
  <w:style w:type="paragraph" w:customStyle="1" w:styleId="MRNoHead8">
    <w:name w:val="M&amp;R No Head 8"/>
    <w:basedOn w:val="MRNoHead1"/>
    <w:rsid w:val="00E41EE0"/>
    <w:pPr>
      <w:numPr>
        <w:ilvl w:val="7"/>
      </w:numPr>
    </w:pPr>
  </w:style>
  <w:style w:type="paragraph" w:customStyle="1" w:styleId="MRNoHead9">
    <w:name w:val="M&amp;R No Head 9"/>
    <w:basedOn w:val="MRNoHead1"/>
    <w:rsid w:val="00E41EE0"/>
    <w:pPr>
      <w:numPr>
        <w:ilvl w:val="8"/>
      </w:numPr>
    </w:pPr>
  </w:style>
  <w:style w:type="paragraph" w:customStyle="1" w:styleId="MRSchedule2">
    <w:name w:val="M&amp;R Schedule 2"/>
    <w:basedOn w:val="MRSchedule1"/>
    <w:next w:val="Normal"/>
    <w:rsid w:val="00E41EE0"/>
    <w:pPr>
      <w:numPr>
        <w:numId w:val="0"/>
      </w:numPr>
      <w:outlineLvl w:val="1"/>
    </w:pPr>
    <w:rPr>
      <w:b w:val="0"/>
    </w:rPr>
  </w:style>
  <w:style w:type="character" w:customStyle="1" w:styleId="MRheading2Char">
    <w:name w:val="M&amp;R heading 2 Char"/>
    <w:link w:val="MRheading2"/>
    <w:locked/>
    <w:rsid w:val="00B26CB0"/>
    <w:rPr>
      <w:rFonts w:ascii="Arial" w:eastAsia="Times New Roman" w:hAnsi="Arial" w:cs="Times New Roman"/>
      <w:szCs w:val="20"/>
      <w:lang w:eastAsia="en-GB"/>
    </w:rPr>
  </w:style>
  <w:style w:type="paragraph" w:customStyle="1" w:styleId="Default">
    <w:name w:val="Default"/>
    <w:rsid w:val="002B7EA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547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B56"/>
    <w:rPr>
      <w:rFonts w:ascii="Segoe UI" w:hAnsi="Segoe UI" w:cs="Segoe UI"/>
      <w:sz w:val="18"/>
      <w:szCs w:val="18"/>
    </w:rPr>
  </w:style>
  <w:style w:type="paragraph" w:styleId="FootnoteText">
    <w:name w:val="footnote text"/>
    <w:basedOn w:val="Normal"/>
    <w:link w:val="FootnoteTextChar"/>
    <w:uiPriority w:val="99"/>
    <w:unhideWhenUsed/>
    <w:rsid w:val="00547B56"/>
    <w:pPr>
      <w:spacing w:after="0" w:line="240" w:lineRule="auto"/>
    </w:pPr>
    <w:rPr>
      <w:sz w:val="24"/>
      <w:szCs w:val="24"/>
    </w:rPr>
  </w:style>
  <w:style w:type="character" w:customStyle="1" w:styleId="FootnoteTextChar">
    <w:name w:val="Footnote Text Char"/>
    <w:basedOn w:val="DefaultParagraphFont"/>
    <w:link w:val="FootnoteText"/>
    <w:uiPriority w:val="99"/>
    <w:rsid w:val="00547B56"/>
    <w:rPr>
      <w:sz w:val="24"/>
      <w:szCs w:val="24"/>
    </w:rPr>
  </w:style>
  <w:style w:type="character" w:styleId="FootnoteReference">
    <w:name w:val="footnote reference"/>
    <w:basedOn w:val="DefaultParagraphFont"/>
    <w:uiPriority w:val="99"/>
    <w:unhideWhenUsed/>
    <w:rsid w:val="00547B56"/>
    <w:rPr>
      <w:vertAlign w:val="superscript"/>
    </w:rPr>
  </w:style>
  <w:style w:type="character" w:styleId="CommentReference">
    <w:name w:val="annotation reference"/>
    <w:basedOn w:val="DefaultParagraphFont"/>
    <w:uiPriority w:val="99"/>
    <w:semiHidden/>
    <w:unhideWhenUsed/>
    <w:rsid w:val="00547B56"/>
    <w:rPr>
      <w:sz w:val="18"/>
      <w:szCs w:val="18"/>
    </w:rPr>
  </w:style>
  <w:style w:type="paragraph" w:styleId="CommentText">
    <w:name w:val="annotation text"/>
    <w:basedOn w:val="Normal"/>
    <w:link w:val="CommentTextChar"/>
    <w:uiPriority w:val="99"/>
    <w:semiHidden/>
    <w:unhideWhenUsed/>
    <w:rsid w:val="00547B56"/>
    <w:pPr>
      <w:spacing w:after="0" w:line="240" w:lineRule="auto"/>
    </w:pPr>
    <w:rPr>
      <w:sz w:val="24"/>
      <w:szCs w:val="24"/>
    </w:rPr>
  </w:style>
  <w:style w:type="character" w:customStyle="1" w:styleId="CommentTextChar">
    <w:name w:val="Comment Text Char"/>
    <w:basedOn w:val="DefaultParagraphFont"/>
    <w:link w:val="CommentText"/>
    <w:uiPriority w:val="99"/>
    <w:semiHidden/>
    <w:rsid w:val="00547B56"/>
    <w:rPr>
      <w:sz w:val="24"/>
      <w:szCs w:val="24"/>
    </w:rPr>
  </w:style>
  <w:style w:type="paragraph" w:styleId="CommentSubject">
    <w:name w:val="annotation subject"/>
    <w:basedOn w:val="CommentText"/>
    <w:next w:val="CommentText"/>
    <w:link w:val="CommentSubjectChar"/>
    <w:uiPriority w:val="99"/>
    <w:semiHidden/>
    <w:unhideWhenUsed/>
    <w:rsid w:val="00864DEC"/>
    <w:pPr>
      <w:spacing w:after="200"/>
    </w:pPr>
    <w:rPr>
      <w:b/>
      <w:bCs/>
      <w:sz w:val="20"/>
      <w:szCs w:val="20"/>
    </w:rPr>
  </w:style>
  <w:style w:type="character" w:customStyle="1" w:styleId="CommentSubjectChar">
    <w:name w:val="Comment Subject Char"/>
    <w:basedOn w:val="CommentTextChar"/>
    <w:link w:val="CommentSubject"/>
    <w:uiPriority w:val="99"/>
    <w:semiHidden/>
    <w:rsid w:val="00864DEC"/>
    <w:rPr>
      <w:b/>
      <w:bCs/>
      <w:sz w:val="20"/>
      <w:szCs w:val="20"/>
    </w:rPr>
  </w:style>
  <w:style w:type="character" w:styleId="Hyperlink">
    <w:name w:val="Hyperlink"/>
    <w:basedOn w:val="DefaultParagraphFont"/>
    <w:uiPriority w:val="99"/>
    <w:unhideWhenUsed/>
    <w:rsid w:val="00D35999"/>
    <w:rPr>
      <w:color w:val="0000FF"/>
      <w:u w:val="single"/>
    </w:rPr>
  </w:style>
  <w:style w:type="character" w:styleId="UnresolvedMention">
    <w:name w:val="Unresolved Mention"/>
    <w:basedOn w:val="DefaultParagraphFont"/>
    <w:uiPriority w:val="99"/>
    <w:semiHidden/>
    <w:unhideWhenUsed/>
    <w:rsid w:val="00477F7A"/>
    <w:rPr>
      <w:color w:val="605E5C"/>
      <w:shd w:val="clear" w:color="auto" w:fill="E1DFDD"/>
    </w:rPr>
  </w:style>
  <w:style w:type="character" w:styleId="Strong">
    <w:name w:val="Strong"/>
    <w:basedOn w:val="DefaultParagraphFont"/>
    <w:uiPriority w:val="22"/>
    <w:qFormat/>
    <w:rsid w:val="00483B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7290">
      <w:bodyDiv w:val="1"/>
      <w:marLeft w:val="0"/>
      <w:marRight w:val="0"/>
      <w:marTop w:val="0"/>
      <w:marBottom w:val="0"/>
      <w:divBdr>
        <w:top w:val="none" w:sz="0" w:space="0" w:color="auto"/>
        <w:left w:val="none" w:sz="0" w:space="0" w:color="auto"/>
        <w:bottom w:val="none" w:sz="0" w:space="0" w:color="auto"/>
        <w:right w:val="none" w:sz="0" w:space="0" w:color="auto"/>
      </w:divBdr>
    </w:div>
    <w:div w:id="472017501">
      <w:bodyDiv w:val="1"/>
      <w:marLeft w:val="0"/>
      <w:marRight w:val="0"/>
      <w:marTop w:val="0"/>
      <w:marBottom w:val="0"/>
      <w:divBdr>
        <w:top w:val="none" w:sz="0" w:space="0" w:color="auto"/>
        <w:left w:val="none" w:sz="0" w:space="0" w:color="auto"/>
        <w:bottom w:val="none" w:sz="0" w:space="0" w:color="auto"/>
        <w:right w:val="none" w:sz="0" w:space="0" w:color="auto"/>
      </w:divBdr>
    </w:div>
    <w:div w:id="510950260">
      <w:bodyDiv w:val="1"/>
      <w:marLeft w:val="0"/>
      <w:marRight w:val="0"/>
      <w:marTop w:val="0"/>
      <w:marBottom w:val="0"/>
      <w:divBdr>
        <w:top w:val="none" w:sz="0" w:space="0" w:color="auto"/>
        <w:left w:val="none" w:sz="0" w:space="0" w:color="auto"/>
        <w:bottom w:val="none" w:sz="0" w:space="0" w:color="auto"/>
        <w:right w:val="none" w:sz="0" w:space="0" w:color="auto"/>
      </w:divBdr>
    </w:div>
    <w:div w:id="824711539">
      <w:bodyDiv w:val="1"/>
      <w:marLeft w:val="0"/>
      <w:marRight w:val="0"/>
      <w:marTop w:val="0"/>
      <w:marBottom w:val="0"/>
      <w:divBdr>
        <w:top w:val="none" w:sz="0" w:space="0" w:color="auto"/>
        <w:left w:val="none" w:sz="0" w:space="0" w:color="auto"/>
        <w:bottom w:val="none" w:sz="0" w:space="0" w:color="auto"/>
        <w:right w:val="none" w:sz="0" w:space="0" w:color="auto"/>
      </w:divBdr>
    </w:div>
    <w:div w:id="916789235">
      <w:bodyDiv w:val="1"/>
      <w:marLeft w:val="0"/>
      <w:marRight w:val="0"/>
      <w:marTop w:val="0"/>
      <w:marBottom w:val="0"/>
      <w:divBdr>
        <w:top w:val="none" w:sz="0" w:space="0" w:color="auto"/>
        <w:left w:val="none" w:sz="0" w:space="0" w:color="auto"/>
        <w:bottom w:val="none" w:sz="0" w:space="0" w:color="auto"/>
        <w:right w:val="none" w:sz="0" w:space="0" w:color="auto"/>
      </w:divBdr>
    </w:div>
    <w:div w:id="1158839164">
      <w:bodyDiv w:val="1"/>
      <w:marLeft w:val="0"/>
      <w:marRight w:val="0"/>
      <w:marTop w:val="0"/>
      <w:marBottom w:val="0"/>
      <w:divBdr>
        <w:top w:val="none" w:sz="0" w:space="0" w:color="auto"/>
        <w:left w:val="none" w:sz="0" w:space="0" w:color="auto"/>
        <w:bottom w:val="none" w:sz="0" w:space="0" w:color="auto"/>
        <w:right w:val="none" w:sz="0" w:space="0" w:color="auto"/>
      </w:divBdr>
    </w:div>
    <w:div w:id="1215628347">
      <w:bodyDiv w:val="1"/>
      <w:marLeft w:val="0"/>
      <w:marRight w:val="0"/>
      <w:marTop w:val="0"/>
      <w:marBottom w:val="0"/>
      <w:divBdr>
        <w:top w:val="none" w:sz="0" w:space="0" w:color="auto"/>
        <w:left w:val="none" w:sz="0" w:space="0" w:color="auto"/>
        <w:bottom w:val="none" w:sz="0" w:space="0" w:color="auto"/>
        <w:right w:val="none" w:sz="0" w:space="0" w:color="auto"/>
      </w:divBdr>
    </w:div>
    <w:div w:id="1236090243">
      <w:bodyDiv w:val="1"/>
      <w:marLeft w:val="0"/>
      <w:marRight w:val="0"/>
      <w:marTop w:val="0"/>
      <w:marBottom w:val="0"/>
      <w:divBdr>
        <w:top w:val="none" w:sz="0" w:space="0" w:color="auto"/>
        <w:left w:val="none" w:sz="0" w:space="0" w:color="auto"/>
        <w:bottom w:val="none" w:sz="0" w:space="0" w:color="auto"/>
        <w:right w:val="none" w:sz="0" w:space="0" w:color="auto"/>
      </w:divBdr>
    </w:div>
    <w:div w:id="1830823311">
      <w:bodyDiv w:val="1"/>
      <w:marLeft w:val="0"/>
      <w:marRight w:val="0"/>
      <w:marTop w:val="0"/>
      <w:marBottom w:val="0"/>
      <w:divBdr>
        <w:top w:val="none" w:sz="0" w:space="0" w:color="auto"/>
        <w:left w:val="none" w:sz="0" w:space="0" w:color="auto"/>
        <w:bottom w:val="none" w:sz="0" w:space="0" w:color="auto"/>
        <w:right w:val="none" w:sz="0" w:space="0" w:color="auto"/>
      </w:divBdr>
    </w:div>
    <w:div w:id="20596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3" ma:contentTypeDescription="Create a new document." ma:contentTypeScope="" ma:versionID="9aaad42a0af4718362b7d1b08fa456a1">
  <xsd:schema xmlns:xsd="http://www.w3.org/2001/XMLSchema" xmlns:xs="http://www.w3.org/2001/XMLSchema" xmlns:p="http://schemas.microsoft.com/office/2006/metadata/properties" xmlns:ns3="1e8c93a0-379b-4b5f-8287-4a8ae0476e26" xmlns:ns4="0b006038-421a-4536-bd50-6166e8b0d3fa" targetNamespace="http://schemas.microsoft.com/office/2006/metadata/properties" ma:root="true" ma:fieldsID="540fd023abf03192c2278c8eb69b236a" ns3:_="" ns4:_="">
    <xsd:import namespace="1e8c93a0-379b-4b5f-8287-4a8ae0476e26"/>
    <xsd:import namespace="0b006038-421a-4536-bd50-6166e8b0d3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006038-421a-4536-bd50-6166e8b0d3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B7AB0D-CF02-4FBE-A984-5A81660C96DB}">
  <ds:schemaRefs>
    <ds:schemaRef ds:uri="http://schemas.openxmlformats.org/officeDocument/2006/bibliography"/>
  </ds:schemaRefs>
</ds:datastoreItem>
</file>

<file path=customXml/itemProps2.xml><?xml version="1.0" encoding="utf-8"?>
<ds:datastoreItem xmlns:ds="http://schemas.openxmlformats.org/officeDocument/2006/customXml" ds:itemID="{630A14CC-15F0-4704-9F4F-92180044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0b006038-421a-4536-bd50-6166e8b0d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A5240-BDF3-49FC-8852-5D617F977C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89F2FD-4C8B-4836-8B62-9DB04CF32A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Koirala, Dinesh (Nepal)</dc:creator>
  <cp:lastModifiedBy>Subedi, Sudarshan (Nepal)</cp:lastModifiedBy>
  <cp:revision>14</cp:revision>
  <dcterms:created xsi:type="dcterms:W3CDTF">2020-09-07T06:11:00Z</dcterms:created>
  <dcterms:modified xsi:type="dcterms:W3CDTF">2021-12-14T05:03:00Z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