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0D0F" w14:textId="77777777" w:rsidR="00456DF4" w:rsidRPr="0050348D" w:rsidRDefault="00456DF4" w:rsidP="00A701B8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50348D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Annex 4 – Goods and services specification </w:t>
      </w:r>
    </w:p>
    <w:p w14:paraId="14C8831B" w14:textId="22C15D19" w:rsidR="00F37EB8" w:rsidRPr="0050348D" w:rsidRDefault="000A0A6C" w:rsidP="00F37EB8">
      <w:pPr>
        <w:jc w:val="both"/>
        <w:rPr>
          <w:rFonts w:ascii="Arial" w:hAnsi="Arial" w:cs="Arial"/>
          <w:sz w:val="20"/>
          <w:szCs w:val="20"/>
        </w:rPr>
      </w:pPr>
      <w:r w:rsidRPr="0050348D">
        <w:rPr>
          <w:rFonts w:ascii="Arial" w:hAnsi="Arial" w:cs="Arial"/>
          <w:sz w:val="20"/>
          <w:szCs w:val="20"/>
        </w:rPr>
        <w:t>The supplier shall provide following goods</w:t>
      </w:r>
      <w:r w:rsidR="0050348D">
        <w:rPr>
          <w:rFonts w:ascii="Arial" w:hAnsi="Arial" w:cs="Arial"/>
          <w:sz w:val="20"/>
          <w:szCs w:val="20"/>
        </w:rPr>
        <w:t xml:space="preserve"> (mobile phones)</w:t>
      </w:r>
      <w:r w:rsidRPr="0050348D">
        <w:rPr>
          <w:rFonts w:ascii="Arial" w:hAnsi="Arial" w:cs="Arial"/>
          <w:sz w:val="20"/>
          <w:szCs w:val="20"/>
        </w:rPr>
        <w:t xml:space="preserve"> to the British Council: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328"/>
        <w:gridCol w:w="1502"/>
        <w:gridCol w:w="2268"/>
        <w:gridCol w:w="4678"/>
      </w:tblGrid>
      <w:tr w:rsidR="000A0A6C" w:rsidRPr="0050348D" w14:paraId="5C40C341" w14:textId="77777777" w:rsidTr="0050348D">
        <w:trPr>
          <w:trHeight w:val="495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1A9BA58" w14:textId="0DB2ED6C" w:rsidR="000A0A6C" w:rsidRPr="0050348D" w:rsidRDefault="000A0A6C" w:rsidP="005034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4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DE8FB70" w14:textId="26E76D79" w:rsidR="000A0A6C" w:rsidRPr="0050348D" w:rsidRDefault="000A0A6C" w:rsidP="005034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4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Units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72FCF8E" w14:textId="59543102" w:rsidR="000A0A6C" w:rsidRPr="000A0A6C" w:rsidRDefault="000A0A6C" w:rsidP="005034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Function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03A6BA8" w14:textId="77777777" w:rsidR="000A0A6C" w:rsidRPr="000A0A6C" w:rsidRDefault="000A0A6C" w:rsidP="005034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Detail Specifications</w:t>
            </w:r>
          </w:p>
        </w:tc>
      </w:tr>
      <w:tr w:rsidR="000A0A6C" w:rsidRPr="0050348D" w14:paraId="50441A72" w14:textId="77777777" w:rsidTr="0050348D">
        <w:trPr>
          <w:trHeight w:val="3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E6E68" w14:textId="3D530279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034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Galaxy A50 (SM-A505F)</w:t>
            </w:r>
            <w:r w:rsidR="005034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or equivalent</w:t>
            </w:r>
            <w:r w:rsidR="002F589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5034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brand/model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E453F" w14:textId="392BC2FF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034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35 Pieces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696F" w14:textId="3E02A5C5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Dimensions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A0DE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158.5 x 74.7 x 7.7 mm</w:t>
            </w:r>
          </w:p>
        </w:tc>
      </w:tr>
      <w:tr w:rsidR="000A0A6C" w:rsidRPr="0050348D" w14:paraId="62F86A82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B05143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1AD4D2" w14:textId="246E689F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7149" w14:textId="00D32ABA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SIM / Memory Card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F09D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Nano-SIM, Dual SIM Dual stand-by / Micro-SD Card Slot</w:t>
            </w:r>
          </w:p>
        </w:tc>
      </w:tr>
      <w:tr w:rsidR="000A0A6C" w:rsidRPr="0050348D" w14:paraId="4636A83C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5B2F7D2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F507D16" w14:textId="192A4558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F542" w14:textId="60635F6B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Network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E4BA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2G, 3G &amp; 4G LTE </w:t>
            </w:r>
          </w:p>
        </w:tc>
      </w:tr>
      <w:tr w:rsidR="000A0A6C" w:rsidRPr="0050348D" w14:paraId="58419921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B3D4176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A6D4A8" w14:textId="3DD9E544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0D898" w14:textId="2DDBA071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Weight (gram)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0E0C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166 g</w:t>
            </w:r>
          </w:p>
        </w:tc>
      </w:tr>
      <w:tr w:rsidR="000A0A6C" w:rsidRPr="0050348D" w14:paraId="687699FF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94D9972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AA0D68" w14:textId="28052AF4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7EB9" w14:textId="6439276B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Display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7A16" w14:textId="0E012532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6.4" FHD+(1080 x 2340 </w:t>
            </w:r>
            <w:r w:rsidRPr="005034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pixels) ~</w:t>
            </w: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403 </w:t>
            </w:r>
            <w:proofErr w:type="spellStart"/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ppi</w:t>
            </w:r>
            <w:proofErr w:type="spellEnd"/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, s-AMOLED Infinity U-cut display</w:t>
            </w:r>
          </w:p>
        </w:tc>
      </w:tr>
      <w:tr w:rsidR="000A0A6C" w:rsidRPr="0050348D" w14:paraId="7CE0411C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FB839" w14:textId="77777777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075C" w14:textId="61049D34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BD28" w14:textId="39D1514F" w:rsidR="000A0A6C" w:rsidRPr="000A0A6C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6220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19.5:9 Screen aspect ratio</w:t>
            </w:r>
          </w:p>
        </w:tc>
      </w:tr>
      <w:tr w:rsidR="000A0A6C" w:rsidRPr="0050348D" w14:paraId="23C75563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DEC65" w14:textId="77777777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73097" w14:textId="3B1B1E80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C70F" w14:textId="770C2F15" w:rsidR="000A0A6C" w:rsidRPr="000A0A6C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55E8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91.6% screen-to-body ratio</w:t>
            </w:r>
          </w:p>
        </w:tc>
      </w:tr>
      <w:tr w:rsidR="000A0A6C" w:rsidRPr="0050348D" w14:paraId="71E56E43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2907" w14:textId="77777777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CD03" w14:textId="061294A5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81F8" w14:textId="5C8FE35A" w:rsidR="000A0A6C" w:rsidRPr="000A0A6C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DA1D" w14:textId="4C06D148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AOD (Always </w:t>
            </w:r>
            <w:r w:rsidRPr="005034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on</w:t>
            </w: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Display) </w:t>
            </w:r>
          </w:p>
        </w:tc>
      </w:tr>
      <w:tr w:rsidR="000A0A6C" w:rsidRPr="0050348D" w14:paraId="34924BFC" w14:textId="77777777" w:rsidTr="0050348D">
        <w:trPr>
          <w:trHeight w:val="63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1030521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9D72D35" w14:textId="6C7BB606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F77B" w14:textId="20F2B359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Finger Scanner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D5F7" w14:textId="0844B7BC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On screen finger print scanner with slim, sleek, stylish glass 3D curved body provides premium looks &amp; ergonomic grip in hand. </w:t>
            </w:r>
          </w:p>
        </w:tc>
      </w:tr>
      <w:tr w:rsidR="000A0A6C" w:rsidRPr="0050348D" w14:paraId="569C98BF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505A99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EC956F7" w14:textId="4BE8B40E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C18F" w14:textId="77C15DCD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SoC (System </w:t>
            </w:r>
            <w:r w:rsidRPr="005034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o</w:t>
            </w: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 a Chip)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81F0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Exynos</w:t>
            </w:r>
            <w:proofErr w:type="spellEnd"/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9610 Octa (10nm)</w:t>
            </w:r>
          </w:p>
        </w:tc>
      </w:tr>
      <w:tr w:rsidR="000A0A6C" w:rsidRPr="0050348D" w14:paraId="0A4E2028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630A99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2B298A" w14:textId="5AB06D6E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B8F1" w14:textId="4D1A047E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CPU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E26C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Octa-core (Quad-Core 2.3 GHz + Quad-Core 1.7 GHz)</w:t>
            </w:r>
          </w:p>
        </w:tc>
      </w:tr>
      <w:tr w:rsidR="000A0A6C" w:rsidRPr="0050348D" w14:paraId="61238B36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CDDA45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BF5713" w14:textId="1B9A702B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469D" w14:textId="64E5962E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GPU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FC0E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Mali-G72 MP3</w:t>
            </w:r>
          </w:p>
        </w:tc>
      </w:tr>
      <w:tr w:rsidR="000A0A6C" w:rsidRPr="0050348D" w14:paraId="4D423F7B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F65DCF6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D409DE1" w14:textId="0A3B48D6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8690" w14:textId="057C511E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Android 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0406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Android 9.0 (Pie) with Samsung One UI v1.1</w:t>
            </w:r>
          </w:p>
        </w:tc>
      </w:tr>
      <w:tr w:rsidR="000A0A6C" w:rsidRPr="0050348D" w14:paraId="25D716B9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8166391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5B4970" w14:textId="21DA8B15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A41B5" w14:textId="02F57A23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RAM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5F13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4GB </w:t>
            </w:r>
          </w:p>
        </w:tc>
      </w:tr>
      <w:tr w:rsidR="000A0A6C" w:rsidRPr="0050348D" w14:paraId="32C6829F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9A5F259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9A54FB3" w14:textId="6DF6A1B1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F8CBD" w14:textId="2F1D146C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ROM (Storage)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0277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64GB [Expandable: Micro-SD Up-to 512GB]</w:t>
            </w:r>
          </w:p>
        </w:tc>
      </w:tr>
      <w:tr w:rsidR="000A0A6C" w:rsidRPr="0050348D" w14:paraId="2CA02E19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0B90F1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65291F7" w14:textId="5E4EFB4D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DD1D" w14:textId="25EF3F0D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Rear Camera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62B9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Triple Camera</w:t>
            </w:r>
          </w:p>
        </w:tc>
      </w:tr>
      <w:tr w:rsidR="000A0A6C" w:rsidRPr="0050348D" w14:paraId="378FDFAD" w14:textId="77777777" w:rsidTr="0050348D">
        <w:trPr>
          <w:trHeight w:val="96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0AEB" w14:textId="77777777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8521F" w14:textId="31C42A78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3539" w14:textId="08B68C12" w:rsidR="000A0A6C" w:rsidRPr="000A0A6C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91C5" w14:textId="40CE748B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25 MP, f/1.7, 4 Pixel merging technology, PDAF (Main Camera) + 5 MP, f/2.2 (Depth Sensor lens) + 8 MP, f/2.2 (Ultra-Wide </w:t>
            </w:r>
            <w:r w:rsidR="0050348D" w:rsidRPr="005034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angled</w:t>
            </w: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Lens, 123 degree)</w:t>
            </w:r>
          </w:p>
        </w:tc>
      </w:tr>
      <w:tr w:rsidR="000A0A6C" w:rsidRPr="0050348D" w14:paraId="60277CCB" w14:textId="77777777" w:rsidTr="0050348D">
        <w:trPr>
          <w:trHeight w:val="94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3D249" w14:textId="77777777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C4481" w14:textId="4315C498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B0AA" w14:textId="4BE36952" w:rsidR="000A0A6C" w:rsidRPr="000A0A6C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2D44" w14:textId="4E4351CC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HDR, Bixby Vision, AR Emoji, Live Focus with blur adjustment, Pro, Panorama, Food, Super Slow-</w:t>
            </w:r>
            <w:proofErr w:type="spellStart"/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mo</w:t>
            </w:r>
            <w:proofErr w:type="spellEnd"/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, Slow motion, Scene Optimi</w:t>
            </w:r>
            <w:r w:rsidR="0050348D" w:rsidRPr="005034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z</w:t>
            </w: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er, Flaw detection</w:t>
            </w:r>
          </w:p>
        </w:tc>
      </w:tr>
      <w:tr w:rsidR="000A0A6C" w:rsidRPr="0050348D" w14:paraId="63BD59A5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469AB2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56B05F" w14:textId="3A4716E8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5195" w14:textId="7EED0145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Front Camera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B92B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FF 25MP, f/2.0</w:t>
            </w:r>
          </w:p>
        </w:tc>
      </w:tr>
      <w:tr w:rsidR="000A0A6C" w:rsidRPr="0050348D" w14:paraId="1214A4F3" w14:textId="77777777" w:rsidTr="0050348D">
        <w:trPr>
          <w:trHeight w:val="63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F284B" w14:textId="77777777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659B" w14:textId="33A98564" w:rsidR="000A0A6C" w:rsidRPr="0050348D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0387" w14:textId="49B9138A" w:rsidR="000A0A6C" w:rsidRPr="000A0A6C" w:rsidRDefault="000A0A6C" w:rsidP="000A0A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4429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Live Focus with blur adjustment, Timer, Beauty Face, Bixby vision, AR Emoji</w:t>
            </w:r>
          </w:p>
        </w:tc>
      </w:tr>
      <w:tr w:rsidR="000A0A6C" w:rsidRPr="0050348D" w14:paraId="1E51F3F7" w14:textId="77777777" w:rsidTr="0050348D">
        <w:trPr>
          <w:trHeight w:val="33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3A40FF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C65CF0C" w14:textId="08698C5B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BFC4" w14:textId="2159C84C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Video Shoot Capability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929B" w14:textId="064ECD0A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Rear: Max. Full HD (1920 x 1080)/Front: Max. Full HD (1920 x 1080) </w:t>
            </w:r>
          </w:p>
        </w:tc>
      </w:tr>
      <w:tr w:rsidR="000A0A6C" w:rsidRPr="0050348D" w14:paraId="75D3202F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3223456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FCAEDDB" w14:textId="59DC4A7B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91249" w14:textId="38C4C51E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GPS Navigation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6643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GPS, A-GPS &amp; GLONASS</w:t>
            </w:r>
          </w:p>
        </w:tc>
      </w:tr>
      <w:tr w:rsidR="000A0A6C" w:rsidRPr="0050348D" w14:paraId="0BBB8CC3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B0F0DD6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0DA5B55" w14:textId="023EB76A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910D" w14:textId="5713E238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Additional Hardware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81CE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Bluetooth v5.0, A2DP &amp; LE, Micro-USB Type C with OTG Supports, 3.5mm Audio Jack</w:t>
            </w:r>
          </w:p>
        </w:tc>
      </w:tr>
      <w:tr w:rsidR="000A0A6C" w:rsidRPr="0050348D" w14:paraId="0EE407DA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A9A654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FCDC2F" w14:textId="4B92AAA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CEE9" w14:textId="43EE8F51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FM / Radio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91B7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Radio with Recording</w:t>
            </w:r>
          </w:p>
        </w:tc>
      </w:tr>
      <w:tr w:rsidR="000A0A6C" w:rsidRPr="0050348D" w14:paraId="22FCE3C3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D04375E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D48B90" w14:textId="0B5EC04E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F06" w14:textId="4C97D509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Sensors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784C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Fingerprint sensor (On screen), Accelerometer, Gyroscope, Magnetic sensor (compass), Light Sensor, Proximity Sensor</w:t>
            </w:r>
          </w:p>
        </w:tc>
      </w:tr>
      <w:tr w:rsidR="000A0A6C" w:rsidRPr="0050348D" w14:paraId="3024E95B" w14:textId="77777777" w:rsidTr="0050348D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27F30A7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E9E5B52" w14:textId="35CCF27B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A75E6" w14:textId="2FFB1697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Battery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CC06" w14:textId="77777777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Non-Removable Li-ion 4,000mAh, 15w Fast Charging</w:t>
            </w:r>
          </w:p>
        </w:tc>
      </w:tr>
      <w:tr w:rsidR="000A0A6C" w:rsidRPr="0050348D" w14:paraId="71F833CA" w14:textId="77777777" w:rsidTr="0050348D">
        <w:trPr>
          <w:trHeight w:val="88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19CED1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58957E" w14:textId="347A3396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2679" w14:textId="2C224908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Extra Features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9E56" w14:textId="5DE9901E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Biometrics Security: (Face Recognition, Finger Print Scanner), Bixby, Dolby Atmos, Always </w:t>
            </w:r>
            <w:r w:rsidR="0050348D" w:rsidRPr="005034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o</w:t>
            </w: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 Display, Game Launcher, Blue Light Filter, Secure Folder, Device Care, Smart View, Power Saving Mode, Ultra Data Saving Mode, Torch, Split-Multi-Window, Night Mode, Kids Home, One Handed Mode, Dual Messenger.</w:t>
            </w:r>
          </w:p>
        </w:tc>
      </w:tr>
      <w:tr w:rsidR="000A0A6C" w:rsidRPr="0050348D" w14:paraId="313A1019" w14:textId="77777777" w:rsidTr="0050348D">
        <w:trPr>
          <w:trHeight w:val="36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6FDF" w14:textId="77777777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AAD60" w14:textId="2C201326" w:rsidR="000A0A6C" w:rsidRPr="0050348D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B176" w14:textId="736BD797" w:rsidR="000A0A6C" w:rsidRPr="000A0A6C" w:rsidRDefault="000A0A6C" w:rsidP="000A0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Colors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D70F" w14:textId="514FB21E" w:rsidR="000A0A6C" w:rsidRPr="000A0A6C" w:rsidRDefault="000A0A6C" w:rsidP="00503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A</w:t>
            </w:r>
            <w:r w:rsidR="0050348D" w:rsidRPr="005034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ny a</w:t>
            </w:r>
            <w:r w:rsidRPr="000A0A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vailable Colors</w:t>
            </w:r>
          </w:p>
        </w:tc>
      </w:tr>
    </w:tbl>
    <w:p w14:paraId="1760343D" w14:textId="7C0CBED0" w:rsidR="000A0A6C" w:rsidRDefault="000A0A6C" w:rsidP="00F37EB8">
      <w:pPr>
        <w:jc w:val="both"/>
        <w:rPr>
          <w:rFonts w:ascii="Arial" w:eastAsiaTheme="majorEastAsia" w:hAnsi="Arial" w:cs="Arial"/>
          <w:spacing w:val="-10"/>
          <w:kern w:val="28"/>
          <w:sz w:val="20"/>
          <w:szCs w:val="20"/>
          <w:lang w:val="en-US"/>
        </w:rPr>
      </w:pPr>
    </w:p>
    <w:p w14:paraId="10013C2F" w14:textId="591F137D" w:rsidR="007D2AC4" w:rsidRDefault="007D2AC4" w:rsidP="00F37EB8">
      <w:pPr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val="en-US"/>
        </w:rPr>
      </w:pPr>
      <w:r w:rsidRPr="00F56BA9">
        <w:rPr>
          <w:rFonts w:ascii="Arial" w:eastAsiaTheme="majorEastAsia" w:hAnsi="Arial" w:cs="Arial"/>
          <w:spacing w:val="-10"/>
          <w:kern w:val="28"/>
          <w:sz w:val="24"/>
          <w:szCs w:val="24"/>
          <w:lang w:val="en-US"/>
        </w:rPr>
        <w:t xml:space="preserve">The goods should have at least </w:t>
      </w:r>
      <w:r w:rsidR="00F56BA9" w:rsidRPr="00F56BA9">
        <w:rPr>
          <w:rFonts w:ascii="Arial" w:eastAsiaTheme="majorEastAsia" w:hAnsi="Arial" w:cs="Arial"/>
          <w:spacing w:val="-10"/>
          <w:kern w:val="28"/>
          <w:sz w:val="24"/>
          <w:szCs w:val="24"/>
          <w:lang w:val="en-US"/>
        </w:rPr>
        <w:t>1-year</w:t>
      </w:r>
      <w:r w:rsidRPr="00F56BA9">
        <w:rPr>
          <w:rFonts w:ascii="Arial" w:eastAsiaTheme="majorEastAsia" w:hAnsi="Arial" w:cs="Arial"/>
          <w:spacing w:val="-10"/>
          <w:kern w:val="28"/>
          <w:sz w:val="24"/>
          <w:szCs w:val="24"/>
          <w:lang w:val="en-US"/>
        </w:rPr>
        <w:t xml:space="preserve"> rapid parts replacement warranty</w:t>
      </w:r>
      <w:r w:rsidR="00F56BA9" w:rsidRPr="00F56BA9">
        <w:rPr>
          <w:rFonts w:ascii="Arial" w:eastAsiaTheme="majorEastAsia" w:hAnsi="Arial" w:cs="Arial"/>
          <w:spacing w:val="-10"/>
          <w:kern w:val="28"/>
          <w:sz w:val="24"/>
          <w:szCs w:val="24"/>
          <w:lang w:val="en-US"/>
        </w:rPr>
        <w:t xml:space="preserve"> from date of complete delivery of goods.</w:t>
      </w:r>
    </w:p>
    <w:p w14:paraId="183B94AE" w14:textId="386BE9E7" w:rsidR="00EC33F3" w:rsidRPr="00F56BA9" w:rsidRDefault="00EC33F3" w:rsidP="00F37EB8">
      <w:pPr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val="en-US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4"/>
          <w:lang w:val="en-US"/>
        </w:rPr>
        <w:t>As part of after sales service, any repair request sent to service center of the vendor to be resolved within 5 working days.</w:t>
      </w:r>
      <w:bookmarkStart w:id="0" w:name="_GoBack"/>
      <w:bookmarkEnd w:id="0"/>
    </w:p>
    <w:p w14:paraId="4C51275C" w14:textId="605FDFF1" w:rsidR="00EC33F3" w:rsidRPr="00F56BA9" w:rsidRDefault="00F56BA9" w:rsidP="00F37EB8">
      <w:pPr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val="en-US"/>
        </w:rPr>
      </w:pPr>
      <w:r w:rsidRPr="00F56BA9">
        <w:rPr>
          <w:rFonts w:ascii="Arial" w:eastAsiaTheme="majorEastAsia" w:hAnsi="Arial" w:cs="Arial"/>
          <w:spacing w:val="-10"/>
          <w:kern w:val="28"/>
          <w:sz w:val="24"/>
          <w:szCs w:val="24"/>
          <w:lang w:val="en-US"/>
        </w:rPr>
        <w:t>Goods shall be delivered within 5 working days of placement of confirmed order by the British Council.</w:t>
      </w:r>
    </w:p>
    <w:sectPr w:rsidR="00EC33F3" w:rsidRPr="00F56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29ED" w14:textId="77777777" w:rsidR="00AB23CF" w:rsidRDefault="00AB23CF" w:rsidP="00AB23CF">
      <w:pPr>
        <w:spacing w:after="0" w:line="240" w:lineRule="auto"/>
      </w:pPr>
      <w:r>
        <w:separator/>
      </w:r>
    </w:p>
  </w:endnote>
  <w:endnote w:type="continuationSeparator" w:id="0">
    <w:p w14:paraId="2848E9D9" w14:textId="77777777" w:rsidR="00AB23CF" w:rsidRDefault="00AB23CF" w:rsidP="00AB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CB48" w14:textId="77777777" w:rsidR="00AB23CF" w:rsidRDefault="00AB23CF" w:rsidP="00AB23CF">
      <w:pPr>
        <w:spacing w:after="0" w:line="240" w:lineRule="auto"/>
      </w:pPr>
      <w:r>
        <w:separator/>
      </w:r>
    </w:p>
  </w:footnote>
  <w:footnote w:type="continuationSeparator" w:id="0">
    <w:p w14:paraId="032254C7" w14:textId="77777777" w:rsidR="00AB23CF" w:rsidRDefault="00AB23CF" w:rsidP="00AB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FC08F6"/>
    <w:multiLevelType w:val="hybridMultilevel"/>
    <w:tmpl w:val="D3C255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6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1D414E7"/>
    <w:multiLevelType w:val="hybridMultilevel"/>
    <w:tmpl w:val="229647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16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0"/>
  </w:num>
  <w:num w:numId="5">
    <w:abstractNumId w:val="3"/>
  </w:num>
  <w:num w:numId="6">
    <w:abstractNumId w:val="1"/>
  </w:num>
  <w:num w:numId="7">
    <w:abstractNumId w:val="19"/>
  </w:num>
  <w:num w:numId="8">
    <w:abstractNumId w:val="20"/>
  </w:num>
  <w:num w:numId="9">
    <w:abstractNumId w:val="8"/>
  </w:num>
  <w:num w:numId="10">
    <w:abstractNumId w:val="18"/>
  </w:num>
  <w:num w:numId="11">
    <w:abstractNumId w:val="14"/>
  </w:num>
  <w:num w:numId="12">
    <w:abstractNumId w:val="11"/>
  </w:num>
  <w:num w:numId="13">
    <w:abstractNumId w:val="13"/>
  </w:num>
  <w:num w:numId="14">
    <w:abstractNumId w:val="2"/>
  </w:num>
  <w:num w:numId="15">
    <w:abstractNumId w:val="23"/>
  </w:num>
  <w:num w:numId="16">
    <w:abstractNumId w:val="10"/>
  </w:num>
  <w:num w:numId="17">
    <w:abstractNumId w:val="17"/>
  </w:num>
  <w:num w:numId="18">
    <w:abstractNumId w:val="15"/>
  </w:num>
  <w:num w:numId="19">
    <w:abstractNumId w:val="5"/>
  </w:num>
  <w:num w:numId="20">
    <w:abstractNumId w:val="16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24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74B0A"/>
    <w:rsid w:val="000A0A6C"/>
    <w:rsid w:val="001A07B0"/>
    <w:rsid w:val="002E34AF"/>
    <w:rsid w:val="002F589E"/>
    <w:rsid w:val="003E6E78"/>
    <w:rsid w:val="004170D3"/>
    <w:rsid w:val="00430833"/>
    <w:rsid w:val="00456DF4"/>
    <w:rsid w:val="0050348D"/>
    <w:rsid w:val="0052224A"/>
    <w:rsid w:val="0057188C"/>
    <w:rsid w:val="007A7E83"/>
    <w:rsid w:val="007D2AC4"/>
    <w:rsid w:val="008F2B24"/>
    <w:rsid w:val="00903C41"/>
    <w:rsid w:val="009748EB"/>
    <w:rsid w:val="00987E59"/>
    <w:rsid w:val="00A701B8"/>
    <w:rsid w:val="00AB23CF"/>
    <w:rsid w:val="00B26CB0"/>
    <w:rsid w:val="00B56D43"/>
    <w:rsid w:val="00B80547"/>
    <w:rsid w:val="00B82C76"/>
    <w:rsid w:val="00BA7F59"/>
    <w:rsid w:val="00BE17AB"/>
    <w:rsid w:val="00C16935"/>
    <w:rsid w:val="00C54CFB"/>
    <w:rsid w:val="00C56164"/>
    <w:rsid w:val="00C8554B"/>
    <w:rsid w:val="00DB0E43"/>
    <w:rsid w:val="00E21816"/>
    <w:rsid w:val="00E22723"/>
    <w:rsid w:val="00E41EE0"/>
    <w:rsid w:val="00EC33F3"/>
    <w:rsid w:val="00F335A0"/>
    <w:rsid w:val="00F37EB8"/>
    <w:rsid w:val="00F56BA9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2F00C-0866-438D-8EFC-EB1CEA0B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Koirala, Dinesh (Nepal)</cp:lastModifiedBy>
  <cp:revision>13</cp:revision>
  <dcterms:created xsi:type="dcterms:W3CDTF">2018-10-22T10:56:00Z</dcterms:created>
  <dcterms:modified xsi:type="dcterms:W3CDTF">2019-09-09T12:35:00Z</dcterms:modified>
</cp:coreProperties>
</file>