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FAEF" w14:textId="77777777" w:rsidR="00E53D50" w:rsidRPr="00220272" w:rsidRDefault="00E53D50" w:rsidP="717FE1D6">
      <w:pPr>
        <w:spacing w:line="276" w:lineRule="auto"/>
        <w:rPr>
          <w:rFonts w:ascii="Arial" w:eastAsia="Arial" w:hAnsi="Arial" w:cs="Arial"/>
          <w:b/>
          <w:color w:val="FFFFFF"/>
          <w:spacing w:val="-20"/>
          <w:sz w:val="50"/>
          <w:szCs w:val="50"/>
        </w:rPr>
      </w:pPr>
      <w:r w:rsidRPr="00220272">
        <w:rPr>
          <w:rFonts w:ascii="Arial" w:eastAsia="MS PGothic" w:hAnsi="Arial" w:cs="Arial"/>
          <w:b/>
          <w:noProof/>
          <w:color w:val="FFFFFF"/>
          <w:spacing w:val="-20"/>
          <w:sz w:val="50"/>
          <w:szCs w:val="50"/>
        </w:rPr>
        <mc:AlternateContent>
          <mc:Choice Requires="wps">
            <w:drawing>
              <wp:anchor distT="0" distB="0" distL="114300" distR="114300" simplePos="0" relativeHeight="251658240" behindDoc="1" locked="0" layoutInCell="1" allowOverlap="0" wp14:anchorId="38AAA596" wp14:editId="51F036E8">
                <wp:simplePos x="0" y="0"/>
                <wp:positionH relativeFrom="margin">
                  <wp:posOffset>-321310</wp:posOffset>
                </wp:positionH>
                <wp:positionV relativeFrom="page">
                  <wp:posOffset>1238250</wp:posOffset>
                </wp:positionV>
                <wp:extent cx="6619240" cy="4695825"/>
                <wp:effectExtent l="0" t="0" r="0" b="9525"/>
                <wp:wrapNone/>
                <wp:docPr id="4" name="Rectangle: Single Corner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619240" cy="4695825"/>
                        </a:xfrm>
                        <a:prstGeom prst="round1Rect">
                          <a:avLst>
                            <a:gd name="adj" fmla="val 9406"/>
                          </a:avLst>
                        </a:prstGeom>
                        <a:solidFill>
                          <a:srgbClr val="7030A0"/>
                        </a:solidFill>
                        <a:ln w="9525" cap="flat" cmpd="sng" algn="ctr">
                          <a:noFill/>
                          <a:prstDash val="solid"/>
                        </a:ln>
                        <a:effectLst/>
                      </wps:spPr>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FB78C5B">
              <v:shape id="Rectangle: Single Corner Rounded 4" style="position:absolute;margin-left:-25.3pt;margin-top:97.5pt;width:521.2pt;height:369.75pt;rotation:180;flip:x;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6619240,4695825" o:spid="_x0000_s1026" o:allowoverlap="f" fillcolor="#7030a0" stroked="f" path="m,l6177551,v243938,,441689,197751,441689,441689l6619240,4695825,,46958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" w14:anchorId="3CE7764F">
                <v:path arrowok="t" o:connecttype="custom" o:connectlocs="0,0;6177551,0;6619240,441689;6619240,4695825;0,4695825;0,0" o:connectangles="0,0,0,0,0,0"/>
                <w10:wrap anchorx="margin" anchory="page"/>
              </v:shape>
            </w:pict>
          </mc:Fallback>
        </mc:AlternateContent>
      </w:r>
      <w:r w:rsidRPr="2F0C0FE7">
        <w:rPr>
          <w:rFonts w:ascii="Arial" w:eastAsia="Arial" w:hAnsi="Arial" w:cs="Arial"/>
          <w:b/>
          <w:color w:val="FFFFFF"/>
          <w:spacing w:val="-20"/>
          <w:sz w:val="50"/>
          <w:szCs w:val="50"/>
        </w:rPr>
        <w:t>Arts, British Council</w:t>
      </w:r>
    </w:p>
    <w:p w14:paraId="758565BB" w14:textId="77777777" w:rsidR="00E53D50" w:rsidRPr="00220272" w:rsidRDefault="00E53D50" w:rsidP="00E53D50">
      <w:pPr>
        <w:spacing w:line="276" w:lineRule="auto"/>
        <w:rPr>
          <w:rFonts w:ascii="Arial" w:eastAsia="Arial" w:hAnsi="Arial" w:cs="Arial"/>
        </w:rPr>
      </w:pPr>
      <w:r w:rsidRPr="00220272">
        <w:rPr>
          <w:rFonts w:ascii="Arial" w:eastAsia="MS PGothic" w:hAnsi="Arial" w:cs="Arial"/>
          <w:noProof/>
        </w:rPr>
        <mc:AlternateContent>
          <mc:Choice Requires="wps">
            <w:drawing>
              <wp:anchor distT="4294967295" distB="4294967295" distL="114300" distR="114300" simplePos="0" relativeHeight="251658241" behindDoc="0" locked="0" layoutInCell="1" allowOverlap="0" wp14:anchorId="463CED34" wp14:editId="2A64BA36">
                <wp:simplePos x="0" y="0"/>
                <wp:positionH relativeFrom="column">
                  <wp:posOffset>6985</wp:posOffset>
                </wp:positionH>
                <wp:positionV relativeFrom="paragraph">
                  <wp:posOffset>88264</wp:posOffset>
                </wp:positionV>
                <wp:extent cx="500380" cy="0"/>
                <wp:effectExtent l="19050" t="19050" r="13970" b="0"/>
                <wp:wrapThrough wrapText="bothSides">
                  <wp:wrapPolygon edited="0">
                    <wp:start x="-822" y="-1"/>
                    <wp:lineTo x="-822" y="-1"/>
                    <wp:lineTo x="22203" y="-1"/>
                    <wp:lineTo x="22203" y="-1"/>
                    <wp:lineTo x="-822" y="-1"/>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80" cy="0"/>
                        </a:xfrm>
                        <a:prstGeom prst="line">
                          <a:avLst/>
                        </a:prstGeom>
                        <a:noFill/>
                        <a:ln w="38100" cap="rnd" cmpd="sng" algn="ctr">
                          <a:solidFill>
                            <a:srgbClr val="FFFFFF"/>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rto="http://schemas.microsoft.com/office/word/2006/arto">
            <w:pict w14:anchorId="632EB626">
              <v:line id="Straight Connector 5"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o:allowoverlap="f" strokecolor="white" strokeweight="3pt" from=".55pt,6.95pt" to="39.95pt,6.95pt" w14:anchorId="68BA7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">
                <v:stroke endcap="round"/>
                <o:lock v:ext="edit" shapetype="f"/>
                <w10:wrap type="through"/>
              </v:line>
            </w:pict>
          </mc:Fallback>
        </mc:AlternateContent>
      </w:r>
    </w:p>
    <w:p w14:paraId="6523C9B9" w14:textId="17E3F0B3" w:rsidR="00220272" w:rsidRPr="00220272" w:rsidRDefault="00D438E0" w:rsidP="00220272">
      <w:pPr>
        <w:spacing w:after="400" w:line="259" w:lineRule="auto"/>
        <w:rPr>
          <w:rFonts w:ascii="Arial" w:eastAsia="Arial" w:hAnsi="Arial" w:cs="Arial"/>
          <w:b/>
          <w:color w:val="00B0F0"/>
          <w:sz w:val="72"/>
          <w:szCs w:val="72"/>
        </w:rPr>
      </w:pPr>
      <w:r>
        <w:rPr>
          <w:rFonts w:ascii="Arial" w:eastAsia="Arial" w:hAnsi="Arial" w:cs="Arial"/>
          <w:b/>
          <w:color w:val="00B0F0"/>
          <w:sz w:val="72"/>
          <w:szCs w:val="72"/>
        </w:rPr>
        <w:t xml:space="preserve">Application </w:t>
      </w:r>
      <w:r w:rsidR="00220272" w:rsidRPr="2F0C0FE7">
        <w:rPr>
          <w:rFonts w:ascii="Arial" w:eastAsia="Arial" w:hAnsi="Arial" w:cs="Arial"/>
          <w:b/>
          <w:color w:val="00B0F0"/>
          <w:sz w:val="72"/>
          <w:szCs w:val="72"/>
        </w:rPr>
        <w:t xml:space="preserve">Guideline </w:t>
      </w:r>
    </w:p>
    <w:p w14:paraId="05387E7F" w14:textId="21DC07AA" w:rsidR="2356895C" w:rsidRPr="00220272" w:rsidRDefault="2356895C" w:rsidP="717FE1D6">
      <w:pPr>
        <w:spacing w:after="400" w:line="259" w:lineRule="auto"/>
        <w:rPr>
          <w:rFonts w:ascii="Arial" w:eastAsia="Arial" w:hAnsi="Arial" w:cs="Arial"/>
          <w:b/>
          <w:color w:val="FFFF00"/>
          <w:sz w:val="56"/>
          <w:szCs w:val="56"/>
        </w:rPr>
      </w:pPr>
      <w:r w:rsidRPr="2F0C0FE7">
        <w:rPr>
          <w:rFonts w:ascii="Arial" w:eastAsia="Arial" w:hAnsi="Arial" w:cs="Arial"/>
          <w:b/>
          <w:color w:val="FFFF00"/>
          <w:sz w:val="52"/>
          <w:szCs w:val="52"/>
        </w:rPr>
        <w:t>Open Call: Equal Together 2025</w:t>
      </w:r>
      <w:r>
        <w:br/>
      </w:r>
    </w:p>
    <w:p w14:paraId="32139CE0" w14:textId="4420AD29" w:rsidR="00E53D50" w:rsidRPr="00220272" w:rsidRDefault="00E53D50" w:rsidP="00E53D50">
      <w:pPr>
        <w:spacing w:line="276" w:lineRule="auto"/>
        <w:rPr>
          <w:rFonts w:ascii="Arial" w:eastAsia="Arial" w:hAnsi="Arial" w:cs="Arial"/>
          <w:color w:val="FFFFFF"/>
          <w:spacing w:val="-20"/>
          <w:sz w:val="42"/>
          <w:szCs w:val="42"/>
        </w:rPr>
      </w:pPr>
      <w:r w:rsidRPr="00220272">
        <w:rPr>
          <w:rFonts w:ascii="Arial" w:eastAsia="MS PGothic" w:hAnsi="Arial" w:cs="Arial"/>
          <w:color w:val="FFFFFF"/>
          <w:spacing w:val="-20"/>
          <w:sz w:val="42"/>
          <w:szCs w:val="42"/>
        </w:rPr>
        <w:br/>
      </w:r>
      <w:r w:rsidRPr="00220272">
        <w:rPr>
          <w:rFonts w:ascii="Arial" w:eastAsia="MS PGothic" w:hAnsi="Arial" w:cs="Arial"/>
          <w:color w:val="FFFFFF"/>
          <w:spacing w:val="-20"/>
          <w:sz w:val="42"/>
          <w:szCs w:val="42"/>
        </w:rPr>
        <w:br/>
      </w:r>
      <w:r w:rsidRPr="2F0C0FE7">
        <w:rPr>
          <w:rFonts w:ascii="Arial" w:eastAsia="Arial" w:hAnsi="Arial" w:cs="Arial"/>
          <w:color w:val="FFFFFF"/>
          <w:spacing w:val="-20"/>
          <w:sz w:val="42"/>
          <w:szCs w:val="42"/>
        </w:rPr>
        <w:t xml:space="preserve"> </w:t>
      </w:r>
      <w:r w:rsidR="001030A2" w:rsidRPr="2F0C0FE7">
        <w:rPr>
          <w:rFonts w:ascii="Arial" w:eastAsia="Arial" w:hAnsi="Arial" w:cs="Arial"/>
          <w:color w:val="FFFFFF"/>
          <w:spacing w:val="-20"/>
          <w:sz w:val="42"/>
          <w:szCs w:val="42"/>
        </w:rPr>
        <w:t>2</w:t>
      </w:r>
      <w:r w:rsidR="31B47215" w:rsidRPr="2F0C0FE7">
        <w:rPr>
          <w:rFonts w:ascii="Arial" w:eastAsia="Arial" w:hAnsi="Arial" w:cs="Arial"/>
          <w:color w:val="FFFFFF"/>
          <w:spacing w:val="-20"/>
          <w:sz w:val="42"/>
          <w:szCs w:val="42"/>
        </w:rPr>
        <w:t>3</w:t>
      </w:r>
      <w:r w:rsidR="00C60DC2" w:rsidRPr="2F0C0FE7">
        <w:rPr>
          <w:rFonts w:ascii="Arial" w:eastAsia="Arial" w:hAnsi="Arial" w:cs="Arial"/>
          <w:color w:val="FFFFFF"/>
          <w:spacing w:val="-20"/>
          <w:sz w:val="42"/>
          <w:szCs w:val="42"/>
        </w:rPr>
        <w:t xml:space="preserve"> </w:t>
      </w:r>
      <w:r w:rsidRPr="2F0C0FE7">
        <w:rPr>
          <w:rFonts w:ascii="Arial" w:eastAsia="Arial" w:hAnsi="Arial" w:cs="Arial"/>
          <w:color w:val="FFFFFF"/>
          <w:spacing w:val="-20"/>
          <w:sz w:val="42"/>
          <w:szCs w:val="42"/>
        </w:rPr>
        <w:t xml:space="preserve">July 2025 </w:t>
      </w:r>
    </w:p>
    <w:p w14:paraId="35760C93" w14:textId="77777777" w:rsidR="00E53D50" w:rsidRPr="00220272" w:rsidRDefault="00E53D50" w:rsidP="00E53D50">
      <w:pPr>
        <w:spacing w:line="276" w:lineRule="auto"/>
        <w:rPr>
          <w:rFonts w:ascii="Arial" w:eastAsia="Arial" w:hAnsi="Arial" w:cs="Arial"/>
          <w:color w:val="FFFFFF"/>
          <w:spacing w:val="-20"/>
          <w:sz w:val="42"/>
          <w:szCs w:val="42"/>
        </w:rPr>
      </w:pPr>
    </w:p>
    <w:p w14:paraId="0CCD3D05" w14:textId="77777777" w:rsidR="00E53D50" w:rsidRPr="00220272" w:rsidRDefault="00E53D50" w:rsidP="00E53D50">
      <w:pPr>
        <w:spacing w:line="276" w:lineRule="auto"/>
        <w:rPr>
          <w:rFonts w:ascii="Arial" w:eastAsia="Arial" w:hAnsi="Arial" w:cs="Arial"/>
        </w:rPr>
      </w:pPr>
    </w:p>
    <w:p w14:paraId="2C078E63" w14:textId="77777777" w:rsidR="0009451F" w:rsidRPr="00220272" w:rsidRDefault="0009451F">
      <w:pPr>
        <w:rPr>
          <w:rFonts w:ascii="Arial" w:eastAsia="Arial" w:hAnsi="Arial" w:cs="Arial"/>
        </w:rPr>
      </w:pPr>
    </w:p>
    <w:p w14:paraId="4547B425" w14:textId="77777777" w:rsidR="00C60DC2" w:rsidRPr="00220272" w:rsidRDefault="00C60DC2">
      <w:pPr>
        <w:rPr>
          <w:rFonts w:ascii="Arial" w:eastAsia="Arial" w:hAnsi="Arial" w:cs="Arial"/>
        </w:rPr>
      </w:pPr>
    </w:p>
    <w:p w14:paraId="4DD4D6BD" w14:textId="77777777" w:rsidR="00C60DC2" w:rsidRPr="00220272" w:rsidRDefault="00C60DC2">
      <w:pPr>
        <w:rPr>
          <w:rFonts w:ascii="Arial" w:eastAsia="Arial" w:hAnsi="Arial" w:cs="Arial"/>
        </w:rPr>
      </w:pPr>
    </w:p>
    <w:p w14:paraId="0137D9D4" w14:textId="77777777" w:rsidR="00C60DC2" w:rsidRPr="00220272" w:rsidRDefault="00C60DC2">
      <w:pPr>
        <w:rPr>
          <w:rFonts w:ascii="Arial" w:eastAsia="Arial" w:hAnsi="Arial" w:cs="Arial"/>
        </w:rPr>
      </w:pPr>
    </w:p>
    <w:p w14:paraId="28234F1C" w14:textId="77777777" w:rsidR="00C60DC2" w:rsidRPr="00220272" w:rsidRDefault="00C60DC2">
      <w:pPr>
        <w:rPr>
          <w:rFonts w:ascii="Arial" w:eastAsia="Arial" w:hAnsi="Arial" w:cs="Arial"/>
        </w:rPr>
      </w:pPr>
    </w:p>
    <w:p w14:paraId="7E37B47B" w14:textId="77777777" w:rsidR="00256DEF" w:rsidRPr="00220272" w:rsidRDefault="00256DEF" w:rsidP="00256DEF">
      <w:pPr>
        <w:pStyle w:val="HeadingC"/>
        <w:rPr>
          <w:rFonts w:eastAsia="Arial" w:cs="Arial"/>
        </w:rPr>
      </w:pPr>
    </w:p>
    <w:p w14:paraId="0B24061E" w14:textId="77777777" w:rsidR="00261337" w:rsidRDefault="00261337">
      <w:pPr>
        <w:rPr>
          <w:rFonts w:ascii="Arial" w:eastAsia="Arial" w:hAnsi="Arial" w:cs="Arial"/>
        </w:rPr>
      </w:pPr>
      <w:r w:rsidRPr="2F0C0FE7">
        <w:rPr>
          <w:rFonts w:ascii="Arial" w:eastAsia="Arial" w:hAnsi="Arial" w:cs="Arial"/>
        </w:rPr>
        <w:br w:type="page"/>
      </w:r>
    </w:p>
    <w:p w14:paraId="07E9A1DC" w14:textId="28360DD8" w:rsidR="00C60DC2" w:rsidRPr="00220272" w:rsidRDefault="00C60DC2">
      <w:pPr>
        <w:rPr>
          <w:rFonts w:ascii="Arial" w:eastAsia="Arial" w:hAnsi="Arial" w:cs="Arial"/>
        </w:rPr>
      </w:pPr>
    </w:p>
    <w:p w14:paraId="67A66744" w14:textId="362150A5" w:rsidR="7FDE23C4" w:rsidRPr="00220272" w:rsidRDefault="7FDE23C4" w:rsidP="58006811">
      <w:pPr>
        <w:pStyle w:val="HeadingB"/>
        <w:rPr>
          <w:rFonts w:eastAsia="Arial" w:cs="Arial"/>
        </w:rPr>
      </w:pPr>
      <w:bookmarkStart w:id="0" w:name="_Toc1988800837"/>
      <w:r w:rsidRPr="2F0C0FE7">
        <w:rPr>
          <w:rFonts w:eastAsia="Arial" w:cs="Arial"/>
        </w:rPr>
        <w:t xml:space="preserve">About this </w:t>
      </w:r>
      <w:r w:rsidR="4DAAEFF0" w:rsidRPr="2F0C0FE7">
        <w:rPr>
          <w:rFonts w:eastAsia="Arial" w:cs="Arial"/>
        </w:rPr>
        <w:t>document</w:t>
      </w:r>
      <w:bookmarkEnd w:id="0"/>
    </w:p>
    <w:p w14:paraId="539DF9FC" w14:textId="23825043" w:rsidR="1F5D58ED" w:rsidRPr="00220272" w:rsidRDefault="6362A5D9" w:rsidP="1F5D58ED">
      <w:pPr>
        <w:rPr>
          <w:rFonts w:ascii="Arial" w:eastAsia="Arial" w:hAnsi="Arial" w:cs="Arial"/>
        </w:rPr>
      </w:pPr>
      <w:r w:rsidRPr="2F0C0FE7">
        <w:rPr>
          <w:rFonts w:ascii="Arial" w:eastAsia="Arial" w:hAnsi="Arial" w:cs="Arial"/>
        </w:rPr>
        <w:t>T</w:t>
      </w:r>
      <w:r w:rsidR="00220272" w:rsidRPr="2F0C0FE7">
        <w:rPr>
          <w:rFonts w:ascii="Arial" w:eastAsia="Arial" w:hAnsi="Arial" w:cs="Arial"/>
        </w:rPr>
        <w:t>his</w:t>
      </w:r>
      <w:r w:rsidRPr="2F0C0FE7">
        <w:rPr>
          <w:rFonts w:ascii="Arial" w:eastAsia="Arial" w:hAnsi="Arial" w:cs="Arial"/>
        </w:rPr>
        <w:t xml:space="preserve"> document contains information that will help you better understand our programme and the application process. Please read the document carefully before putting in your application.</w:t>
      </w:r>
    </w:p>
    <w:p w14:paraId="52572BE9" w14:textId="64B7A912" w:rsidR="18D81904" w:rsidRDefault="6362A5D9" w:rsidP="18D81904">
      <w:pPr>
        <w:rPr>
          <w:rFonts w:ascii="Arial" w:eastAsia="Arial" w:hAnsi="Arial" w:cs="Arial"/>
        </w:rPr>
      </w:pPr>
      <w:r w:rsidRPr="2F0C0FE7">
        <w:rPr>
          <w:rFonts w:ascii="Arial" w:eastAsia="Arial" w:hAnsi="Arial" w:cs="Arial"/>
        </w:rPr>
        <w:t xml:space="preserve">If you have any questions not addressed by this document, please email us at </w:t>
      </w:r>
      <w:hyperlink r:id="rId10">
        <w:r w:rsidRPr="00220272">
          <w:rPr>
            <w:rStyle w:val="Hyperlink"/>
            <w:rFonts w:eastAsia="Arial" w:cs="Arial"/>
          </w:rPr>
          <w:t>arts@britishcouncil.org.np</w:t>
        </w:r>
      </w:hyperlink>
    </w:p>
    <w:p w14:paraId="248ED493" w14:textId="4FEED8C8" w:rsidR="22571FD6" w:rsidRDefault="00872482" w:rsidP="08F6E95F">
      <w:pPr>
        <w:rPr>
          <w:rFonts w:ascii="Arial" w:eastAsia="Arial" w:hAnsi="Arial" w:cs="Arial"/>
        </w:rPr>
      </w:pPr>
      <w:r>
        <w:rPr>
          <w:rFonts w:ascii="Arial" w:eastAsia="Arial" w:hAnsi="Arial" w:cs="Arial"/>
        </w:rPr>
        <w:t>W</w:t>
      </w:r>
      <w:r w:rsidR="22571FD6" w:rsidRPr="2F0C0FE7">
        <w:rPr>
          <w:rFonts w:ascii="Arial" w:eastAsia="Arial" w:hAnsi="Arial" w:cs="Arial"/>
        </w:rPr>
        <w:t xml:space="preserve">e will be hosting an information session to run through the application process on 29 </w:t>
      </w:r>
      <w:r w:rsidR="00E977DB">
        <w:rPr>
          <w:rFonts w:ascii="Arial" w:eastAsia="Arial" w:hAnsi="Arial" w:cs="Arial"/>
        </w:rPr>
        <w:t>July</w:t>
      </w:r>
      <w:r w:rsidR="6B861A19" w:rsidRPr="2F0C0FE7">
        <w:rPr>
          <w:rFonts w:ascii="Arial" w:eastAsia="Arial" w:hAnsi="Arial" w:cs="Arial"/>
        </w:rPr>
        <w:t>, 4 pm – 5 pm NPT.</w:t>
      </w:r>
    </w:p>
    <w:tbl>
      <w:tblPr>
        <w:tblStyle w:val="TableGrid"/>
        <w:tblW w:w="0" w:type="auto"/>
        <w:tblLayout w:type="fixed"/>
        <w:tblLook w:val="06A0" w:firstRow="1" w:lastRow="0" w:firstColumn="1" w:lastColumn="0" w:noHBand="1" w:noVBand="1"/>
      </w:tblPr>
      <w:tblGrid>
        <w:gridCol w:w="9360"/>
      </w:tblGrid>
      <w:tr w:rsidR="35DFBEBB" w14:paraId="36A6F234" w14:textId="77777777" w:rsidTr="35DFBEBB">
        <w:trPr>
          <w:trHeight w:val="300"/>
        </w:trPr>
        <w:tc>
          <w:tcPr>
            <w:tcW w:w="9360" w:type="dxa"/>
          </w:tcPr>
          <w:p w14:paraId="1D7E6050" w14:textId="76242850" w:rsidR="46B64BB7" w:rsidRDefault="46B64BB7" w:rsidP="35DFBEBB">
            <w:pPr>
              <w:pStyle w:val="HeadingC"/>
              <w:rPr>
                <w:rFonts w:eastAsia="Arial" w:cs="Arial"/>
              </w:rPr>
            </w:pPr>
            <w:r>
              <w:t xml:space="preserve">Join </w:t>
            </w:r>
            <w:r w:rsidR="13ACEAF3">
              <w:t>the</w:t>
            </w:r>
            <w:r>
              <w:t xml:space="preserve"> session using this link: </w:t>
            </w:r>
            <w:hyperlink r:id="rId11">
              <w:r w:rsidRPr="28BE5688">
                <w:rPr>
                  <w:rStyle w:val="Hyperlink"/>
                </w:rPr>
                <w:t>Meeting link</w:t>
              </w:r>
              <w:r>
                <w:br/>
              </w:r>
            </w:hyperlink>
          </w:p>
        </w:tc>
      </w:tr>
    </w:tbl>
    <w:p w14:paraId="7A7C6BC5" w14:textId="40C214B7" w:rsidR="00C04CBB" w:rsidRPr="00317DA9" w:rsidRDefault="00BD5A63" w:rsidP="00C04CBB">
      <w:pPr>
        <w:rPr>
          <w:rFonts w:ascii="Arial" w:eastAsia="Arial" w:hAnsi="Arial" w:cs="Arial"/>
          <w:lang w:val="en-GB"/>
        </w:rPr>
      </w:pPr>
      <w:r w:rsidRPr="2F0C0FE7">
        <w:rPr>
          <w:rFonts w:ascii="Arial" w:eastAsia="Arial" w:hAnsi="Arial" w:cs="Arial"/>
          <w:lang w:val="en-GB"/>
        </w:rPr>
        <w:br w:type="page"/>
      </w:r>
    </w:p>
    <w:p w14:paraId="51CBCDE7" w14:textId="0EAAF249" w:rsidR="00735AB7" w:rsidRDefault="00CB330A" w:rsidP="009F4E05">
      <w:pPr>
        <w:pStyle w:val="HeadingC"/>
        <w:rPr>
          <w:rFonts w:eastAsia="Arial" w:cs="Arial"/>
        </w:rPr>
      </w:pPr>
      <w:bookmarkStart w:id="1" w:name="_Toc2107274140"/>
      <w:r w:rsidRPr="2F0C0FE7">
        <w:rPr>
          <w:rFonts w:eastAsia="Arial" w:cs="Arial"/>
        </w:rPr>
        <w:t xml:space="preserve">The British Council’s invites </w:t>
      </w:r>
      <w:r w:rsidR="005113AB" w:rsidRPr="2F0C0FE7">
        <w:rPr>
          <w:rFonts w:eastAsia="Arial" w:cs="Arial"/>
        </w:rPr>
        <w:t xml:space="preserve">individuals, collectives and organisations who are interested in </w:t>
      </w:r>
      <w:r w:rsidR="006547A3" w:rsidRPr="2F0C0FE7">
        <w:rPr>
          <w:rFonts w:eastAsia="Arial" w:cs="Arial"/>
        </w:rPr>
        <w:t>advancing gender equality and inclusion through arts and culture</w:t>
      </w:r>
      <w:r w:rsidR="00735AB7" w:rsidRPr="2F0C0FE7">
        <w:rPr>
          <w:rFonts w:eastAsia="Arial" w:cs="Arial"/>
        </w:rPr>
        <w:t xml:space="preserve"> </w:t>
      </w:r>
      <w:r w:rsidR="697C06FA" w:rsidRPr="2F0C0FE7">
        <w:rPr>
          <w:rFonts w:eastAsia="Arial" w:cs="Arial"/>
        </w:rPr>
        <w:t>to join</w:t>
      </w:r>
      <w:r w:rsidR="00735AB7" w:rsidRPr="2F0C0FE7">
        <w:rPr>
          <w:rFonts w:eastAsia="Arial" w:cs="Arial"/>
        </w:rPr>
        <w:t xml:space="preserve"> our Equal Together 2025 programme.</w:t>
      </w:r>
      <w:bookmarkEnd w:id="1"/>
    </w:p>
    <w:p w14:paraId="7CF0621B" w14:textId="73717BEB" w:rsidR="00625360" w:rsidRDefault="00A7166D" w:rsidP="00CB330A">
      <w:pPr>
        <w:rPr>
          <w:rFonts w:ascii="Arial" w:eastAsia="Arial" w:hAnsi="Arial" w:cs="Arial"/>
          <w:lang w:val="en-GB"/>
        </w:rPr>
      </w:pPr>
      <w:r w:rsidRPr="2F0C0FE7">
        <w:rPr>
          <w:rFonts w:ascii="Arial" w:eastAsia="Arial" w:hAnsi="Arial" w:cs="Arial"/>
          <w:b/>
          <w:color w:val="0E2841" w:themeColor="text2"/>
          <w:sz w:val="28"/>
          <w:szCs w:val="28"/>
          <w:lang w:val="en-GB" w:eastAsia="en-US"/>
        </w:rPr>
        <w:t xml:space="preserve">Apply to </w:t>
      </w:r>
      <w:r w:rsidR="00625360" w:rsidRPr="2F0C0FE7">
        <w:rPr>
          <w:rFonts w:ascii="Arial" w:eastAsia="Arial" w:hAnsi="Arial" w:cs="Arial"/>
          <w:b/>
          <w:color w:val="0E2841" w:themeColor="text2"/>
          <w:sz w:val="28"/>
          <w:szCs w:val="28"/>
          <w:lang w:val="en-GB" w:eastAsia="en-US"/>
        </w:rPr>
        <w:t>Equal Together</w:t>
      </w:r>
      <w:r w:rsidR="00735AB7" w:rsidRPr="2F0C0FE7">
        <w:rPr>
          <w:rFonts w:ascii="Arial" w:eastAsia="Arial" w:hAnsi="Arial" w:cs="Arial"/>
          <w:b/>
          <w:color w:val="0E2841" w:themeColor="text2"/>
          <w:sz w:val="28"/>
          <w:szCs w:val="28"/>
          <w:lang w:val="en-GB" w:eastAsia="en-US"/>
        </w:rPr>
        <w:t xml:space="preserve"> and</w:t>
      </w:r>
      <w:r w:rsidR="1D8428CD" w:rsidRPr="2F0C0FE7">
        <w:rPr>
          <w:rFonts w:ascii="Arial" w:eastAsia="Arial" w:hAnsi="Arial" w:cs="Arial"/>
          <w:b/>
          <w:bCs/>
          <w:color w:val="0E2841" w:themeColor="text2"/>
          <w:sz w:val="28"/>
          <w:szCs w:val="28"/>
          <w:lang w:val="en-GB" w:eastAsia="en-US"/>
        </w:rPr>
        <w:t>,</w:t>
      </w:r>
    </w:p>
    <w:p w14:paraId="35D33258" w14:textId="73DF760A" w:rsidR="00625360" w:rsidRPr="00554F2D" w:rsidRDefault="00625360" w:rsidP="00554F2D">
      <w:pPr>
        <w:pStyle w:val="ListParagraph"/>
        <w:numPr>
          <w:ilvl w:val="0"/>
          <w:numId w:val="30"/>
        </w:numPr>
        <w:rPr>
          <w:rFonts w:ascii="Arial" w:eastAsia="Arial" w:hAnsi="Arial" w:cs="Arial"/>
          <w:b/>
          <w:lang w:val="en-GB"/>
        </w:rPr>
      </w:pPr>
      <w:r w:rsidRPr="00554F2D">
        <w:rPr>
          <w:rFonts w:ascii="Arial" w:eastAsia="Arial" w:hAnsi="Arial" w:cs="Arial"/>
          <w:b/>
          <w:lang w:val="en-GB"/>
        </w:rPr>
        <w:t>Par</w:t>
      </w:r>
      <w:r w:rsidR="00C60708" w:rsidRPr="00554F2D">
        <w:rPr>
          <w:rFonts w:ascii="Arial" w:eastAsia="Arial" w:hAnsi="Arial" w:cs="Arial"/>
          <w:b/>
          <w:lang w:val="en-GB"/>
        </w:rPr>
        <w:t>ticipate in a gender-arts seminar</w:t>
      </w:r>
      <w:r w:rsidR="008144A3" w:rsidRPr="00554F2D">
        <w:rPr>
          <w:rFonts w:ascii="Arial" w:eastAsia="Arial" w:hAnsi="Arial" w:cs="Arial"/>
          <w:b/>
          <w:lang w:val="en-GB"/>
        </w:rPr>
        <w:t xml:space="preserve"> and interact with facilitators, presenters and peers to </w:t>
      </w:r>
      <w:r w:rsidR="00A7166D" w:rsidRPr="00554F2D">
        <w:rPr>
          <w:rFonts w:ascii="Arial" w:eastAsia="Arial" w:hAnsi="Arial" w:cs="Arial"/>
          <w:b/>
          <w:lang w:val="en-GB"/>
        </w:rPr>
        <w:t xml:space="preserve">refine </w:t>
      </w:r>
      <w:r w:rsidR="008144A3" w:rsidRPr="00554F2D">
        <w:rPr>
          <w:rFonts w:ascii="Arial" w:eastAsia="Arial" w:hAnsi="Arial" w:cs="Arial"/>
          <w:b/>
          <w:lang w:val="en-GB"/>
        </w:rPr>
        <w:t>knowledge and skills in gender, arts and cultu</w:t>
      </w:r>
      <w:r w:rsidR="00592F77" w:rsidRPr="00554F2D">
        <w:rPr>
          <w:rFonts w:ascii="Arial" w:eastAsia="Arial" w:hAnsi="Arial" w:cs="Arial"/>
          <w:b/>
          <w:lang w:val="en-GB"/>
        </w:rPr>
        <w:t>ral</w:t>
      </w:r>
      <w:r w:rsidR="008144A3" w:rsidRPr="00554F2D">
        <w:rPr>
          <w:rFonts w:ascii="Arial" w:eastAsia="Arial" w:hAnsi="Arial" w:cs="Arial"/>
          <w:b/>
          <w:lang w:val="en-GB"/>
        </w:rPr>
        <w:t xml:space="preserve"> programmin</w:t>
      </w:r>
      <w:r w:rsidR="00357E1B" w:rsidRPr="00554F2D">
        <w:rPr>
          <w:rFonts w:ascii="Arial" w:eastAsia="Arial" w:hAnsi="Arial" w:cs="Arial"/>
          <w:b/>
          <w:lang w:val="en-GB"/>
        </w:rPr>
        <w:t>g</w:t>
      </w:r>
      <w:r w:rsidR="33735D5B" w:rsidRPr="00554F2D">
        <w:rPr>
          <w:rFonts w:ascii="Arial" w:eastAsia="Arial" w:hAnsi="Arial" w:cs="Arial"/>
          <w:b/>
          <w:bCs/>
          <w:lang w:val="en-GB"/>
        </w:rPr>
        <w:t>.</w:t>
      </w:r>
    </w:p>
    <w:p w14:paraId="5F92D910" w14:textId="446773B2" w:rsidR="00145EB6" w:rsidRPr="0022018F" w:rsidRDefault="436E37AE" w:rsidP="002E3CE9">
      <w:pPr>
        <w:pStyle w:val="Bullets"/>
        <w:rPr>
          <w:rFonts w:eastAsia="Arial" w:cs="Arial"/>
        </w:rPr>
      </w:pPr>
      <w:r w:rsidRPr="2F0C0FE7">
        <w:rPr>
          <w:rFonts w:eastAsia="Arial" w:cs="Arial"/>
        </w:rPr>
        <w:t>50</w:t>
      </w:r>
      <w:r w:rsidR="00EE42B1" w:rsidRPr="2F0C0FE7">
        <w:rPr>
          <w:rFonts w:eastAsia="Arial" w:cs="Arial"/>
        </w:rPr>
        <w:t xml:space="preserve"> successful applicants will be invited to take part in a two-day seminar in Kathmandu where they will engage in </w:t>
      </w:r>
      <w:r w:rsidR="002D77D0" w:rsidRPr="2F0C0FE7">
        <w:rPr>
          <w:rFonts w:eastAsia="Arial" w:cs="Arial"/>
        </w:rPr>
        <w:t>conversations around gender equality</w:t>
      </w:r>
      <w:r w:rsidR="000072E7" w:rsidRPr="2F0C0FE7">
        <w:rPr>
          <w:rFonts w:eastAsia="Arial" w:cs="Arial"/>
        </w:rPr>
        <w:t xml:space="preserve"> and refine their skills in developing impactful arts-culture projects</w:t>
      </w:r>
    </w:p>
    <w:p w14:paraId="2634B198" w14:textId="09E08107" w:rsidR="00357E1B" w:rsidRPr="00554F2D" w:rsidRDefault="00357E1B" w:rsidP="00554F2D">
      <w:pPr>
        <w:pStyle w:val="ListParagraph"/>
        <w:numPr>
          <w:ilvl w:val="0"/>
          <w:numId w:val="30"/>
        </w:numPr>
        <w:rPr>
          <w:rFonts w:ascii="Arial" w:eastAsia="Arial" w:hAnsi="Arial" w:cs="Arial"/>
          <w:b/>
          <w:lang w:val="en-GB"/>
        </w:rPr>
      </w:pPr>
      <w:r w:rsidRPr="00554F2D">
        <w:rPr>
          <w:rFonts w:ascii="Arial" w:eastAsia="Arial" w:hAnsi="Arial" w:cs="Arial"/>
          <w:b/>
          <w:lang w:val="en-GB"/>
        </w:rPr>
        <w:t>Receive funding</w:t>
      </w:r>
      <w:r w:rsidR="00F50E66" w:rsidRPr="00554F2D">
        <w:rPr>
          <w:rFonts w:ascii="Arial" w:eastAsia="Arial" w:hAnsi="Arial" w:cs="Arial"/>
          <w:b/>
          <w:lang w:val="en-GB"/>
        </w:rPr>
        <w:t xml:space="preserve"> </w:t>
      </w:r>
      <w:r w:rsidR="00B27252" w:rsidRPr="00554F2D">
        <w:rPr>
          <w:rFonts w:ascii="Arial" w:eastAsia="Arial" w:hAnsi="Arial" w:cs="Arial"/>
          <w:b/>
          <w:lang w:val="en-GB"/>
        </w:rPr>
        <w:t xml:space="preserve">and mentorship </w:t>
      </w:r>
      <w:r w:rsidR="00F50E66" w:rsidRPr="00554F2D">
        <w:rPr>
          <w:rFonts w:ascii="Arial" w:eastAsia="Arial" w:hAnsi="Arial" w:cs="Arial"/>
          <w:b/>
          <w:lang w:val="en-GB"/>
        </w:rPr>
        <w:t>to develop and implement innovative and creative</w:t>
      </w:r>
      <w:r w:rsidR="001A3368" w:rsidRPr="00554F2D">
        <w:rPr>
          <w:rFonts w:ascii="Arial" w:eastAsia="Arial" w:hAnsi="Arial" w:cs="Arial"/>
          <w:b/>
          <w:lang w:val="en-GB"/>
        </w:rPr>
        <w:t xml:space="preserve"> gender-focused projects</w:t>
      </w:r>
      <w:r w:rsidR="2490E2B1" w:rsidRPr="00554F2D">
        <w:rPr>
          <w:rFonts w:ascii="Arial" w:eastAsia="Arial" w:hAnsi="Arial" w:cs="Arial"/>
          <w:b/>
          <w:bCs/>
          <w:lang w:val="en-GB"/>
        </w:rPr>
        <w:t>.</w:t>
      </w:r>
    </w:p>
    <w:p w14:paraId="6645FA5C" w14:textId="738B7AB5" w:rsidR="000072E7" w:rsidRPr="0022018F" w:rsidRDefault="000072E7" w:rsidP="002E3CE9">
      <w:pPr>
        <w:pStyle w:val="Bullets"/>
        <w:rPr>
          <w:rFonts w:eastAsia="Arial" w:cs="Arial"/>
        </w:rPr>
      </w:pPr>
      <w:r w:rsidRPr="2F0C0FE7">
        <w:rPr>
          <w:rFonts w:eastAsia="Arial" w:cs="Arial"/>
        </w:rPr>
        <w:t xml:space="preserve">Up to 10 </w:t>
      </w:r>
      <w:r w:rsidR="005D3831" w:rsidRPr="2F0C0FE7">
        <w:rPr>
          <w:rFonts w:eastAsia="Arial" w:cs="Arial"/>
        </w:rPr>
        <w:t xml:space="preserve">grants will be awarded to support </w:t>
      </w:r>
      <w:r w:rsidR="00122A4C" w:rsidRPr="2F0C0FE7">
        <w:rPr>
          <w:rFonts w:eastAsia="Arial" w:cs="Arial"/>
        </w:rPr>
        <w:t xml:space="preserve">creative projects that respond to gender </w:t>
      </w:r>
      <w:r w:rsidR="00F7296E" w:rsidRPr="2F0C0FE7">
        <w:rPr>
          <w:rFonts w:eastAsia="Arial" w:cs="Arial"/>
        </w:rPr>
        <w:t>inequalit</w:t>
      </w:r>
      <w:r w:rsidR="0F289D98" w:rsidRPr="2F0C0FE7">
        <w:rPr>
          <w:rFonts w:eastAsia="Arial" w:cs="Arial"/>
        </w:rPr>
        <w:t>y</w:t>
      </w:r>
    </w:p>
    <w:p w14:paraId="3EEA0947" w14:textId="7258981D" w:rsidR="00B27252" w:rsidRPr="00554F2D" w:rsidRDefault="00B83E4B" w:rsidP="00554F2D">
      <w:pPr>
        <w:pStyle w:val="ListParagraph"/>
        <w:numPr>
          <w:ilvl w:val="0"/>
          <w:numId w:val="30"/>
        </w:numPr>
        <w:rPr>
          <w:rFonts w:ascii="Arial" w:eastAsia="Arial" w:hAnsi="Arial" w:cs="Arial"/>
          <w:b/>
          <w:lang w:val="en-GB"/>
        </w:rPr>
      </w:pPr>
      <w:r w:rsidRPr="00554F2D">
        <w:rPr>
          <w:rFonts w:ascii="Arial" w:eastAsia="Arial" w:hAnsi="Arial" w:cs="Arial"/>
          <w:b/>
          <w:lang w:val="en-GB"/>
        </w:rPr>
        <w:t xml:space="preserve">Present </w:t>
      </w:r>
      <w:r w:rsidR="00767BCD" w:rsidRPr="00554F2D">
        <w:rPr>
          <w:rFonts w:ascii="Arial" w:eastAsia="Arial" w:hAnsi="Arial" w:cs="Arial"/>
          <w:b/>
          <w:lang w:val="en-GB"/>
        </w:rPr>
        <w:t xml:space="preserve">and showcase </w:t>
      </w:r>
      <w:r w:rsidRPr="00554F2D">
        <w:rPr>
          <w:rFonts w:ascii="Arial" w:eastAsia="Arial" w:hAnsi="Arial" w:cs="Arial"/>
          <w:b/>
          <w:lang w:val="en-GB"/>
        </w:rPr>
        <w:t xml:space="preserve">work </w:t>
      </w:r>
      <w:r w:rsidR="003060AA" w:rsidRPr="00554F2D">
        <w:rPr>
          <w:rFonts w:ascii="Arial" w:eastAsia="Arial" w:hAnsi="Arial" w:cs="Arial"/>
          <w:b/>
          <w:lang w:val="en-GB"/>
        </w:rPr>
        <w:t xml:space="preserve">in public events </w:t>
      </w:r>
      <w:r w:rsidR="007662BE" w:rsidRPr="00554F2D">
        <w:rPr>
          <w:rFonts w:ascii="Arial" w:eastAsia="Arial" w:hAnsi="Arial" w:cs="Arial"/>
          <w:b/>
          <w:lang w:val="en-GB"/>
        </w:rPr>
        <w:t>in 2025 and beyond</w:t>
      </w:r>
      <w:r w:rsidR="5DEEC754" w:rsidRPr="00554F2D">
        <w:rPr>
          <w:rFonts w:ascii="Arial" w:eastAsia="Arial" w:hAnsi="Arial" w:cs="Arial"/>
          <w:b/>
          <w:bCs/>
          <w:lang w:val="en-GB"/>
        </w:rPr>
        <w:t>.</w:t>
      </w:r>
    </w:p>
    <w:p w14:paraId="5CB5EDCC" w14:textId="01BEEE17" w:rsidR="001A3368" w:rsidRPr="00F7296E" w:rsidRDefault="0031009E" w:rsidP="002E3CE9">
      <w:pPr>
        <w:pStyle w:val="Bullets"/>
        <w:rPr>
          <w:rFonts w:eastAsia="Arial" w:cs="Arial"/>
        </w:rPr>
      </w:pPr>
      <w:r w:rsidRPr="2F0C0FE7">
        <w:rPr>
          <w:rFonts w:eastAsia="Arial" w:cs="Arial"/>
        </w:rPr>
        <w:t xml:space="preserve">Project grantees </w:t>
      </w:r>
      <w:r w:rsidR="00BC187F">
        <w:rPr>
          <w:rFonts w:eastAsia="Arial" w:cs="Arial"/>
        </w:rPr>
        <w:t xml:space="preserve">gain opportunities </w:t>
      </w:r>
      <w:r w:rsidRPr="2F0C0FE7">
        <w:rPr>
          <w:rFonts w:eastAsia="Arial" w:cs="Arial"/>
        </w:rPr>
        <w:t>to show their work in</w:t>
      </w:r>
      <w:r w:rsidR="00A3702E" w:rsidRPr="2F0C0FE7">
        <w:rPr>
          <w:rFonts w:eastAsia="Arial" w:cs="Arial"/>
        </w:rPr>
        <w:t xml:space="preserve"> upcoming British Council programmes including </w:t>
      </w:r>
      <w:r w:rsidR="000B12EF" w:rsidRPr="2F0C0FE7">
        <w:rPr>
          <w:rFonts w:eastAsia="Arial" w:cs="Arial"/>
        </w:rPr>
        <w:t>a gender-arts event in December 2025 and the Women of the World Nepal Festival in 2026.</w:t>
      </w:r>
    </w:p>
    <w:p w14:paraId="3428B2E6" w14:textId="77863E82" w:rsidR="74779262" w:rsidRDefault="74779262" w:rsidP="2F0C0FE7">
      <w:pPr>
        <w:pStyle w:val="Bullets"/>
        <w:numPr>
          <w:ilvl w:val="0"/>
          <w:numId w:val="0"/>
        </w:numPr>
        <w:rPr>
          <w:rFonts w:eastAsia="Arial" w:cs="Arial"/>
        </w:rPr>
      </w:pPr>
      <w:hyperlink w:anchor="_About_Equal_Together">
        <w:r w:rsidRPr="2F0C0FE7">
          <w:rPr>
            <w:rStyle w:val="Hyperlink"/>
            <w:rFonts w:eastAsia="Arial" w:cs="Arial"/>
          </w:rPr>
          <w:t>Learn more about Equal Together</w:t>
        </w:r>
        <w:r w:rsidR="7BD8D36A" w:rsidRPr="2F0C0FE7">
          <w:rPr>
            <w:rStyle w:val="Hyperlink"/>
            <w:rFonts w:eastAsia="Arial" w:cs="Arial"/>
          </w:rPr>
          <w:t xml:space="preserve"> here</w:t>
        </w:r>
      </w:hyperlink>
      <w:r w:rsidRPr="2F0C0FE7">
        <w:rPr>
          <w:rFonts w:eastAsia="Arial" w:cs="Arial"/>
        </w:rPr>
        <w:t xml:space="preserve"> </w:t>
      </w:r>
    </w:p>
    <w:p w14:paraId="7B2B66D9" w14:textId="02FDABD6" w:rsidR="2F0C0FE7" w:rsidRDefault="2F0C0FE7" w:rsidP="2F0C0FE7">
      <w:pPr>
        <w:pStyle w:val="Bullets"/>
        <w:numPr>
          <w:ilvl w:val="0"/>
          <w:numId w:val="0"/>
        </w:numPr>
        <w:rPr>
          <w:rFonts w:eastAsia="Arial" w:cs="Arial"/>
        </w:rPr>
      </w:pPr>
    </w:p>
    <w:p w14:paraId="10F8C126" w14:textId="1C320EAC" w:rsidR="008155AF" w:rsidRDefault="002B2C71" w:rsidP="005F6362">
      <w:pPr>
        <w:rPr>
          <w:rFonts w:ascii="Arial" w:eastAsia="Arial" w:hAnsi="Arial" w:cs="Arial"/>
          <w:b/>
          <w:sz w:val="28"/>
          <w:szCs w:val="28"/>
          <w:lang w:val="en-GB"/>
        </w:rPr>
      </w:pPr>
      <w:r>
        <w:rPr>
          <w:rFonts w:ascii="Arial" w:hAnsi="Arial" w:cs="Arial"/>
          <w:b/>
          <w:bCs/>
          <w:noProof/>
          <w:sz w:val="28"/>
          <w:szCs w:val="28"/>
          <w:lang w:val="en-GB"/>
        </w:rPr>
        <mc:AlternateContent>
          <mc:Choice Requires="wps">
            <w:drawing>
              <wp:anchor distT="0" distB="0" distL="114300" distR="114300" simplePos="0" relativeHeight="251658242" behindDoc="0" locked="0" layoutInCell="1" allowOverlap="1" wp14:anchorId="476996A1" wp14:editId="7D84F111">
                <wp:simplePos x="0" y="0"/>
                <wp:positionH relativeFrom="column">
                  <wp:posOffset>14630</wp:posOffset>
                </wp:positionH>
                <wp:positionV relativeFrom="paragraph">
                  <wp:posOffset>321005</wp:posOffset>
                </wp:positionV>
                <wp:extent cx="5779008" cy="1133856"/>
                <wp:effectExtent l="0" t="0" r="12700" b="28575"/>
                <wp:wrapNone/>
                <wp:docPr id="1402839364" name="Rectangle: Diagonal Corners Rounded 2"/>
                <wp:cNvGraphicFramePr/>
                <a:graphic xmlns:a="http://schemas.openxmlformats.org/drawingml/2006/main">
                  <a:graphicData uri="http://schemas.microsoft.com/office/word/2010/wordprocessingShape">
                    <wps:wsp>
                      <wps:cNvSpPr/>
                      <wps:spPr>
                        <a:xfrm>
                          <a:off x="0" y="0"/>
                          <a:ext cx="5779008" cy="1133856"/>
                        </a:xfrm>
                        <a:prstGeom prst="round2Diag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C43226" w14:textId="409C312E" w:rsidR="002B2C71" w:rsidRPr="003D326D" w:rsidRDefault="002B2C71" w:rsidP="002B2C71">
                            <w:pPr>
                              <w:jc w:val="center"/>
                              <w:rPr>
                                <w:rFonts w:ascii="Arial" w:hAnsi="Arial" w:cs="Arial"/>
                                <w:b/>
                                <w:sz w:val="28"/>
                                <w:szCs w:val="28"/>
                              </w:rPr>
                            </w:pPr>
                            <w:r w:rsidRPr="00D406D1">
                              <w:rPr>
                                <w:rFonts w:ascii="Arial" w:hAnsi="Arial" w:cs="Arial"/>
                                <w:b/>
                                <w:bCs/>
                                <w:sz w:val="28"/>
                                <w:szCs w:val="28"/>
                                <w:lang w:val="en-GB"/>
                              </w:rPr>
                              <w:t xml:space="preserve">Apply by </w:t>
                            </w:r>
                            <w:r>
                              <w:rPr>
                                <w:rFonts w:ascii="Arial" w:hAnsi="Arial" w:cs="Arial"/>
                                <w:b/>
                                <w:bCs/>
                                <w:sz w:val="28"/>
                                <w:szCs w:val="28"/>
                                <w:lang w:val="en-GB"/>
                              </w:rPr>
                              <w:t xml:space="preserve">Saturday, </w:t>
                            </w:r>
                            <w:r w:rsidRPr="00D406D1">
                              <w:rPr>
                                <w:rFonts w:ascii="Arial" w:hAnsi="Arial" w:cs="Arial"/>
                                <w:b/>
                                <w:bCs/>
                                <w:sz w:val="28"/>
                                <w:szCs w:val="28"/>
                                <w:lang w:val="en-GB"/>
                              </w:rPr>
                              <w:t>10 August, 2025</w:t>
                            </w:r>
                            <w:r>
                              <w:rPr>
                                <w:rFonts w:ascii="Arial" w:hAnsi="Arial" w:cs="Arial"/>
                                <w:b/>
                                <w:bCs/>
                                <w:sz w:val="28"/>
                                <w:szCs w:val="28"/>
                                <w:lang w:val="en-GB"/>
                              </w:rPr>
                              <w:t xml:space="preserve">, </w:t>
                            </w:r>
                            <w:r w:rsidRPr="00317DA9">
                              <w:rPr>
                                <w:rFonts w:ascii="Arial" w:hAnsi="Arial" w:cs="Arial"/>
                                <w:b/>
                                <w:bCs/>
                                <w:sz w:val="28"/>
                                <w:szCs w:val="28"/>
                              </w:rPr>
                              <w:t>11:59 PM  NPT</w:t>
                            </w:r>
                          </w:p>
                          <w:p w14:paraId="427904E4" w14:textId="7F0FAF9D" w:rsidR="002B2C71" w:rsidRPr="00064015" w:rsidRDefault="00064015" w:rsidP="003D326D">
                            <w:pPr>
                              <w:jc w:val="center"/>
                              <w:rPr>
                                <w:rFonts w:ascii="Arial" w:hAnsi="Arial" w:cs="Arial"/>
                                <w:b/>
                                <w:bCs/>
                                <w:color w:val="FFFFFF" w:themeColor="background1"/>
                                <w:lang w:val="en-GB"/>
                              </w:rPr>
                            </w:pPr>
                            <w:r w:rsidRPr="00064015">
                              <w:rPr>
                                <w:rFonts w:ascii="Arial" w:hAnsi="Arial" w:cs="Arial"/>
                                <w:b/>
                                <w:bCs/>
                                <w:color w:val="FFFFFF" w:themeColor="background1"/>
                                <w:lang w:val="en-GB"/>
                              </w:rPr>
                              <w:t xml:space="preserve">Online form: </w:t>
                            </w:r>
                            <w:hyperlink r:id="rId12" w:history="1">
                              <w:r w:rsidRPr="00064015">
                                <w:rPr>
                                  <w:rStyle w:val="Hyperlink"/>
                                  <w:rFonts w:cs="Arial"/>
                                  <w:b/>
                                  <w:bCs/>
                                  <w:color w:val="FFFFFF" w:themeColor="background1"/>
                                  <w:lang w:val="en-GB"/>
                                </w:rPr>
                                <w:t>https://forms.office.com/e/UKsmj6Wruz</w:t>
                              </w:r>
                            </w:hyperlink>
                          </w:p>
                          <w:p w14:paraId="5FC9736F" w14:textId="6147B29A" w:rsidR="002B2C71" w:rsidRDefault="002B2C71" w:rsidP="002B2C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 id="Rectangle: Diagonal Corners Rounded 2" style="position:absolute;margin-left:1.15pt;margin-top:25.3pt;width:455.05pt;height:89.3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79008,1133856" o:spid="_x0000_s1026" fillcolor="#7030a0" strokecolor="#030e13 [484]" strokeweight="1pt" o:spt="100" adj="-11796480,,5400" path="m188980,l5779008,r,l5779008,944876v,104371,-84609,188980,-188980,188980l,1133856r,l,188980c,84609,84609,,188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" w14:anchorId="476996A1">
                <v:stroke joinstyle="miter"/>
                <v:formulas/>
                <v:path textboxrect="0,0,5779008,1133856" arrowok="t" o:connecttype="custom" o:connectlocs="188980,0;5779008,0;5779008,0;5779008,944876;5590028,1133856;0,1133856;0,1133856;0,188980;188980,0" o:connectangles="0,0,0,0,0,0,0,0,0"/>
                <v:textbox>
                  <w:txbxContent>
                    <w:p w:rsidRPr="003D326D" w:rsidR="002B2C71" w:rsidP="002B2C71" w:rsidRDefault="002B2C71" w14:paraId="0EC43226" w14:textId="409C312E">
                      <w:pPr>
                        <w:jc w:val="center"/>
                        <w:rPr>
                          <w:rFonts w:ascii="Arial" w:hAnsi="Arial" w:cs="Arial"/>
                          <w:b/>
                          <w:sz w:val="28"/>
                          <w:szCs w:val="28"/>
                        </w:rPr>
                      </w:pPr>
                      <w:r w:rsidRPr="00D406D1">
                        <w:rPr>
                          <w:rFonts w:ascii="Arial" w:hAnsi="Arial" w:cs="Arial"/>
                          <w:b/>
                          <w:bCs/>
                          <w:sz w:val="28"/>
                          <w:szCs w:val="28"/>
                          <w:lang w:val="en-GB"/>
                        </w:rPr>
                        <w:t xml:space="preserve">Apply by </w:t>
                      </w:r>
                      <w:r>
                        <w:rPr>
                          <w:rFonts w:ascii="Arial" w:hAnsi="Arial" w:cs="Arial"/>
                          <w:b/>
                          <w:bCs/>
                          <w:sz w:val="28"/>
                          <w:szCs w:val="28"/>
                          <w:lang w:val="en-GB"/>
                        </w:rPr>
                        <w:t xml:space="preserve">Saturday, </w:t>
                      </w:r>
                      <w:r w:rsidRPr="00D406D1">
                        <w:rPr>
                          <w:rFonts w:ascii="Arial" w:hAnsi="Arial" w:cs="Arial"/>
                          <w:b/>
                          <w:bCs/>
                          <w:sz w:val="28"/>
                          <w:szCs w:val="28"/>
                          <w:lang w:val="en-GB"/>
                        </w:rPr>
                        <w:t>10 August, 2025</w:t>
                      </w:r>
                      <w:r>
                        <w:rPr>
                          <w:rFonts w:ascii="Arial" w:hAnsi="Arial" w:cs="Arial"/>
                          <w:b/>
                          <w:bCs/>
                          <w:sz w:val="28"/>
                          <w:szCs w:val="28"/>
                          <w:lang w:val="en-GB"/>
                        </w:rPr>
                        <w:t xml:space="preserve">, </w:t>
                      </w:r>
                      <w:r w:rsidRPr="00317DA9">
                        <w:rPr>
                          <w:rFonts w:ascii="Arial" w:hAnsi="Arial" w:cs="Arial"/>
                          <w:b/>
                          <w:bCs/>
                          <w:sz w:val="28"/>
                          <w:szCs w:val="28"/>
                        </w:rPr>
                        <w:t>11:59 PM  NPT</w:t>
                      </w:r>
                    </w:p>
                    <w:p w:rsidRPr="00064015" w:rsidR="002B2C71" w:rsidP="003D326D" w:rsidRDefault="00064015" w14:paraId="427904E4" w14:textId="7F0FAF9D">
                      <w:pPr>
                        <w:jc w:val="center"/>
                        <w:rPr>
                          <w:rFonts w:ascii="Arial" w:hAnsi="Arial" w:cs="Arial"/>
                          <w:b/>
                          <w:bCs/>
                          <w:color w:val="FFFFFF" w:themeColor="background1"/>
                          <w:lang w:val="en-GB"/>
                        </w:rPr>
                      </w:pPr>
                      <w:r w:rsidRPr="00064015">
                        <w:rPr>
                          <w:rFonts w:ascii="Arial" w:hAnsi="Arial" w:cs="Arial"/>
                          <w:b/>
                          <w:bCs/>
                          <w:color w:val="FFFFFF" w:themeColor="background1"/>
                          <w:lang w:val="en-GB"/>
                        </w:rPr>
                        <w:t xml:space="preserve">Online form: </w:t>
                      </w:r>
                      <w:hyperlink w:history="1" r:id="rId13">
                        <w:r w:rsidRPr="00064015">
                          <w:rPr>
                            <w:rStyle w:val="Hyperlink"/>
                            <w:rFonts w:cs="Arial"/>
                            <w:b/>
                            <w:bCs/>
                            <w:color w:val="FFFFFF" w:themeColor="background1"/>
                            <w:lang w:val="en-GB"/>
                          </w:rPr>
                          <w:t>https://forms.office.com/e/UKsmj6Wruz</w:t>
                        </w:r>
                      </w:hyperlink>
                    </w:p>
                    <w:p w:rsidR="002B2C71" w:rsidP="002B2C71" w:rsidRDefault="002B2C71" w14:paraId="5FC9736F" w14:textId="6147B29A">
                      <w:pPr>
                        <w:jc w:val="center"/>
                      </w:pPr>
                    </w:p>
                  </w:txbxContent>
                </v:textbox>
              </v:shape>
            </w:pict>
          </mc:Fallback>
        </mc:AlternateContent>
      </w:r>
    </w:p>
    <w:p w14:paraId="6EB325E9" w14:textId="305A51A5" w:rsidR="00562770" w:rsidRDefault="00562770" w:rsidP="00CB330A">
      <w:pPr>
        <w:rPr>
          <w:rFonts w:ascii="Arial" w:eastAsia="Arial" w:hAnsi="Arial" w:cs="Arial"/>
          <w:lang w:val="en-GB"/>
        </w:rPr>
      </w:pPr>
    </w:p>
    <w:p w14:paraId="0E1B5B6C" w14:textId="77777777" w:rsidR="00317DA9" w:rsidRDefault="00317DA9">
      <w:pPr>
        <w:rPr>
          <w:rFonts w:ascii="Arial" w:eastAsia="Arial" w:hAnsi="Arial" w:cs="Arial"/>
          <w:b/>
          <w:color w:val="0E2841" w:themeColor="text2"/>
          <w:sz w:val="36"/>
          <w:szCs w:val="36"/>
          <w:lang w:eastAsia="en-US"/>
        </w:rPr>
      </w:pPr>
      <w:r w:rsidRPr="2F0C0FE7">
        <w:rPr>
          <w:rFonts w:ascii="Arial" w:eastAsia="Arial" w:hAnsi="Arial" w:cs="Arial"/>
        </w:rPr>
        <w:br w:type="page"/>
      </w:r>
    </w:p>
    <w:p w14:paraId="7151FBEB" w14:textId="532280FC" w:rsidR="158301E0" w:rsidRPr="00220272" w:rsidRDefault="158301E0" w:rsidP="17226FCB">
      <w:pPr>
        <w:pStyle w:val="HeadingB"/>
        <w:rPr>
          <w:rFonts w:eastAsia="Arial" w:cs="Arial"/>
          <w:lang w:val="en-US"/>
        </w:rPr>
      </w:pPr>
      <w:bookmarkStart w:id="2" w:name="_Toc990298423"/>
      <w:r w:rsidRPr="2F0C0FE7">
        <w:rPr>
          <w:rFonts w:eastAsia="Arial" w:cs="Arial"/>
          <w:lang w:val="en-US"/>
        </w:rPr>
        <w:t>What is the offer?</w:t>
      </w:r>
      <w:bookmarkEnd w:id="2"/>
      <w:r w:rsidRPr="2F0C0FE7">
        <w:rPr>
          <w:rFonts w:eastAsia="Arial" w:cs="Arial"/>
          <w:lang w:val="en-US"/>
        </w:rPr>
        <w:t xml:space="preserve"> </w:t>
      </w:r>
    </w:p>
    <w:p w14:paraId="263DD68B" w14:textId="5010E00B" w:rsidR="158301E0" w:rsidRPr="00220272" w:rsidRDefault="37B822CF" w:rsidP="43F939DE">
      <w:pPr>
        <w:spacing w:beforeAutospacing="1" w:afterAutospacing="1" w:line="240" w:lineRule="auto"/>
        <w:rPr>
          <w:rFonts w:ascii="Arial" w:eastAsia="Arial" w:hAnsi="Arial" w:cs="Arial"/>
          <w:b/>
          <w:lang w:val="en-GB" w:eastAsia="en-GB"/>
        </w:rPr>
      </w:pPr>
      <w:r w:rsidRPr="2F0C0FE7">
        <w:rPr>
          <w:rFonts w:ascii="Arial" w:eastAsia="Arial" w:hAnsi="Arial" w:cs="Arial"/>
          <w:lang w:val="en-GB"/>
        </w:rPr>
        <w:t>The programme offers participants access to</w:t>
      </w:r>
      <w:r w:rsidR="2FC451FF" w:rsidRPr="2F0C0FE7">
        <w:rPr>
          <w:rFonts w:ascii="Arial" w:eastAsia="Arial" w:hAnsi="Arial" w:cs="Arial"/>
          <w:lang w:val="en-GB"/>
        </w:rPr>
        <w:t xml:space="preserve"> a gender-arts seminar, </w:t>
      </w:r>
      <w:r w:rsidR="00823D6F" w:rsidRPr="2F0C0FE7">
        <w:rPr>
          <w:rFonts w:ascii="Arial" w:eastAsia="Arial" w:hAnsi="Arial" w:cs="Arial"/>
          <w:lang w:val="en-GB"/>
        </w:rPr>
        <w:t xml:space="preserve">grant </w:t>
      </w:r>
      <w:r w:rsidR="2FC451FF" w:rsidRPr="2F0C0FE7">
        <w:rPr>
          <w:rFonts w:ascii="Arial" w:eastAsia="Arial" w:hAnsi="Arial" w:cs="Arial"/>
          <w:lang w:val="en-GB"/>
        </w:rPr>
        <w:t>funding, mentorship and work showcasing opportuni</w:t>
      </w:r>
      <w:r w:rsidR="7FF96AF8" w:rsidRPr="2F0C0FE7">
        <w:rPr>
          <w:rFonts w:ascii="Arial" w:eastAsia="Arial" w:hAnsi="Arial" w:cs="Arial"/>
          <w:lang w:val="en-GB"/>
        </w:rPr>
        <w:t>ties.</w:t>
      </w:r>
    </w:p>
    <w:p w14:paraId="64BF593D" w14:textId="7BF7CC7E" w:rsidR="158301E0" w:rsidRPr="00220272" w:rsidRDefault="158301E0" w:rsidP="10DF186C">
      <w:pPr>
        <w:pStyle w:val="ListParagraph"/>
        <w:numPr>
          <w:ilvl w:val="0"/>
          <w:numId w:val="17"/>
        </w:numPr>
        <w:spacing w:beforeAutospacing="1" w:afterAutospacing="1" w:line="240" w:lineRule="auto"/>
        <w:rPr>
          <w:rFonts w:ascii="Arial" w:eastAsia="Arial" w:hAnsi="Arial" w:cs="Arial"/>
          <w:b/>
          <w:lang w:val="en-GB" w:eastAsia="en-GB"/>
        </w:rPr>
      </w:pPr>
      <w:r w:rsidRPr="2F0C0FE7">
        <w:rPr>
          <w:rFonts w:ascii="Arial" w:eastAsia="Arial" w:hAnsi="Arial" w:cs="Arial"/>
          <w:b/>
          <w:lang w:val="en-GB" w:eastAsia="en-GB"/>
        </w:rPr>
        <w:t>Gender-</w:t>
      </w:r>
      <w:r w:rsidR="2EEB8ACA" w:rsidRPr="2F0C0FE7">
        <w:rPr>
          <w:rFonts w:ascii="Arial" w:eastAsia="Arial" w:hAnsi="Arial" w:cs="Arial"/>
          <w:b/>
          <w:lang w:val="en-GB" w:eastAsia="en-GB"/>
        </w:rPr>
        <w:t>a</w:t>
      </w:r>
      <w:r w:rsidRPr="2F0C0FE7">
        <w:rPr>
          <w:rFonts w:ascii="Arial" w:eastAsia="Arial" w:hAnsi="Arial" w:cs="Arial"/>
          <w:b/>
          <w:lang w:val="en-GB" w:eastAsia="en-GB"/>
        </w:rPr>
        <w:t xml:space="preserve">rts </w:t>
      </w:r>
      <w:r w:rsidR="3ED6A8D4" w:rsidRPr="2F0C0FE7">
        <w:rPr>
          <w:rFonts w:ascii="Arial" w:eastAsia="Arial" w:hAnsi="Arial" w:cs="Arial"/>
          <w:b/>
          <w:lang w:val="en-GB" w:eastAsia="en-GB"/>
        </w:rPr>
        <w:t>s</w:t>
      </w:r>
      <w:r w:rsidRPr="2F0C0FE7">
        <w:rPr>
          <w:rFonts w:ascii="Arial" w:eastAsia="Arial" w:hAnsi="Arial" w:cs="Arial"/>
          <w:b/>
          <w:lang w:val="en-GB" w:eastAsia="en-GB"/>
        </w:rPr>
        <w:t xml:space="preserve">eminar </w:t>
      </w:r>
    </w:p>
    <w:p w14:paraId="6CC15E8A" w14:textId="5516A2AD" w:rsidR="158301E0" w:rsidRPr="00220272" w:rsidRDefault="158301E0" w:rsidP="17226FCB">
      <w:pPr>
        <w:spacing w:beforeAutospacing="1" w:afterAutospacing="1" w:line="240" w:lineRule="auto"/>
        <w:outlineLvl w:val="2"/>
        <w:rPr>
          <w:rFonts w:ascii="Arial" w:eastAsia="Arial" w:hAnsi="Arial" w:cs="Arial"/>
          <w:lang w:val="en-GB" w:eastAsia="en-GB"/>
        </w:rPr>
      </w:pPr>
      <w:bookmarkStart w:id="3" w:name="_Toc1231651589"/>
      <w:r w:rsidRPr="2F0C0FE7">
        <w:rPr>
          <w:rFonts w:ascii="Arial" w:eastAsia="Arial" w:hAnsi="Arial" w:cs="Arial"/>
          <w:lang w:val="en-GB" w:eastAsia="en-GB"/>
        </w:rPr>
        <w:t xml:space="preserve">A </w:t>
      </w:r>
      <w:r w:rsidR="749FAD58" w:rsidRPr="2F0C0FE7">
        <w:rPr>
          <w:rFonts w:ascii="Arial" w:eastAsia="Arial" w:hAnsi="Arial" w:cs="Arial"/>
          <w:lang w:val="en-GB" w:eastAsia="en-GB"/>
        </w:rPr>
        <w:t>two</w:t>
      </w:r>
      <w:r w:rsidRPr="2F0C0FE7">
        <w:rPr>
          <w:rFonts w:ascii="Arial" w:eastAsia="Arial" w:hAnsi="Arial" w:cs="Arial"/>
          <w:lang w:val="en-GB" w:eastAsia="en-GB"/>
        </w:rPr>
        <w:t>-day, in-person seminar in Kathmandu designed to strengthen participants’ understanding and skills to engage with gender through arts and culture.</w:t>
      </w:r>
      <w:r w:rsidR="00D22F64" w:rsidRPr="2F0C0FE7">
        <w:rPr>
          <w:rFonts w:ascii="Arial" w:eastAsia="Arial" w:hAnsi="Arial" w:cs="Arial"/>
          <w:lang w:val="en-GB" w:eastAsia="en-GB"/>
        </w:rPr>
        <w:t xml:space="preserve"> </w:t>
      </w:r>
      <w:r w:rsidR="00395E5C" w:rsidRPr="2F0C0FE7">
        <w:rPr>
          <w:rFonts w:ascii="Arial" w:eastAsia="Arial" w:hAnsi="Arial" w:cs="Arial"/>
          <w:lang w:val="en-GB" w:eastAsia="en-GB"/>
        </w:rPr>
        <w:t>Up to 50 participants will be selected.</w:t>
      </w:r>
      <w:bookmarkEnd w:id="3"/>
    </w:p>
    <w:p w14:paraId="2FBD28E0" w14:textId="15D561C3" w:rsidR="158301E0" w:rsidRPr="00220272" w:rsidRDefault="00F113AC" w:rsidP="17226FCB">
      <w:p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T</w:t>
      </w:r>
      <w:r w:rsidR="158301E0" w:rsidRPr="2F0C0FE7">
        <w:rPr>
          <w:rFonts w:ascii="Arial" w:eastAsia="Arial" w:hAnsi="Arial" w:cs="Arial"/>
          <w:lang w:val="en-GB" w:eastAsia="en-GB"/>
        </w:rPr>
        <w:t>he seminar offers:</w:t>
      </w:r>
    </w:p>
    <w:p w14:paraId="61DE4119" w14:textId="5CCF68A7" w:rsidR="158301E0" w:rsidRPr="00220272" w:rsidRDefault="158301E0" w:rsidP="17226FCB">
      <w:pPr>
        <w:numPr>
          <w:ilvl w:val="0"/>
          <w:numId w:val="8"/>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 xml:space="preserve">A dive into intersectional gender issues in the context of Nepal </w:t>
      </w:r>
    </w:p>
    <w:p w14:paraId="4ECC909E" w14:textId="77777777" w:rsidR="158301E0" w:rsidRPr="00220272" w:rsidRDefault="158301E0" w:rsidP="17226FCB">
      <w:pPr>
        <w:numPr>
          <w:ilvl w:val="0"/>
          <w:numId w:val="8"/>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Insights on how arts and culture can drive social change and advance inclusion</w:t>
      </w:r>
    </w:p>
    <w:p w14:paraId="29BB3BD3" w14:textId="186B0661" w:rsidR="158301E0" w:rsidRPr="00220272" w:rsidRDefault="158301E0" w:rsidP="17226FCB">
      <w:pPr>
        <w:numPr>
          <w:ilvl w:val="0"/>
          <w:numId w:val="8"/>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 xml:space="preserve">Sessions on gender-responsive </w:t>
      </w:r>
      <w:r w:rsidR="00963693" w:rsidRPr="2F0C0FE7">
        <w:rPr>
          <w:rFonts w:ascii="Arial" w:eastAsia="Arial" w:hAnsi="Arial" w:cs="Arial"/>
          <w:lang w:val="en-GB" w:eastAsia="en-GB"/>
        </w:rPr>
        <w:t xml:space="preserve">art </w:t>
      </w:r>
      <w:r w:rsidRPr="2F0C0FE7">
        <w:rPr>
          <w:rFonts w:ascii="Arial" w:eastAsia="Arial" w:hAnsi="Arial" w:cs="Arial"/>
          <w:lang w:val="en-GB" w:eastAsia="en-GB"/>
        </w:rPr>
        <w:t xml:space="preserve">project design, </w:t>
      </w:r>
      <w:r w:rsidR="00963693" w:rsidRPr="2F0C0FE7">
        <w:rPr>
          <w:rFonts w:ascii="Arial" w:eastAsia="Arial" w:hAnsi="Arial" w:cs="Arial"/>
          <w:lang w:val="en-GB" w:eastAsia="en-GB"/>
        </w:rPr>
        <w:t>implementation</w:t>
      </w:r>
      <w:r w:rsidRPr="2F0C0FE7">
        <w:rPr>
          <w:rFonts w:ascii="Arial" w:eastAsia="Arial" w:hAnsi="Arial" w:cs="Arial"/>
          <w:lang w:val="en-GB" w:eastAsia="en-GB"/>
        </w:rPr>
        <w:t xml:space="preserve"> and </w:t>
      </w:r>
      <w:r w:rsidR="00963693" w:rsidRPr="2F0C0FE7">
        <w:rPr>
          <w:rFonts w:ascii="Arial" w:eastAsia="Arial" w:hAnsi="Arial" w:cs="Arial"/>
          <w:lang w:val="en-GB" w:eastAsia="en-GB"/>
        </w:rPr>
        <w:t xml:space="preserve">effective </w:t>
      </w:r>
      <w:r w:rsidRPr="2F0C0FE7">
        <w:rPr>
          <w:rFonts w:ascii="Arial" w:eastAsia="Arial" w:hAnsi="Arial" w:cs="Arial"/>
          <w:lang w:val="en-GB" w:eastAsia="en-GB"/>
        </w:rPr>
        <w:t>storytelling</w:t>
      </w:r>
    </w:p>
    <w:p w14:paraId="35C82FCB" w14:textId="4B515885" w:rsidR="158301E0" w:rsidRPr="00220272" w:rsidRDefault="158301E0" w:rsidP="17226FCB">
      <w:pPr>
        <w:numPr>
          <w:ilvl w:val="0"/>
          <w:numId w:val="8"/>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Peer learning and critical reflection</w:t>
      </w:r>
    </w:p>
    <w:p w14:paraId="66A7DA45" w14:textId="69085637" w:rsidR="158301E0" w:rsidRDefault="158301E0" w:rsidP="17226FCB">
      <w:pPr>
        <w:numPr>
          <w:ilvl w:val="0"/>
          <w:numId w:val="8"/>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In-person networking with other professionals</w:t>
      </w:r>
      <w:r w:rsidR="003E7BCE" w:rsidRPr="2F0C0FE7">
        <w:rPr>
          <w:rFonts w:ascii="Arial" w:eastAsia="Arial" w:hAnsi="Arial" w:cs="Arial"/>
          <w:lang w:val="en-GB" w:eastAsia="en-GB"/>
        </w:rPr>
        <w:t xml:space="preserve"> and community leaders</w:t>
      </w:r>
      <w:r w:rsidRPr="2F0C0FE7">
        <w:rPr>
          <w:rFonts w:ascii="Arial" w:eastAsia="Arial" w:hAnsi="Arial" w:cs="Arial"/>
          <w:lang w:val="en-GB" w:eastAsia="en-GB"/>
        </w:rPr>
        <w:t>, facilitators, and programme designer and curator</w:t>
      </w:r>
    </w:p>
    <w:p w14:paraId="7F28AA54" w14:textId="77777777" w:rsidR="00DD13A3" w:rsidRPr="00272F14" w:rsidRDefault="00AC6B1A" w:rsidP="00AC6B1A">
      <w:pPr>
        <w:spacing w:beforeAutospacing="1" w:afterAutospacing="1" w:line="240" w:lineRule="auto"/>
        <w:rPr>
          <w:rFonts w:ascii="Arial" w:eastAsia="Arial" w:hAnsi="Arial" w:cs="Arial"/>
          <w:i/>
          <w:lang w:val="en-GB" w:eastAsia="en-GB"/>
        </w:rPr>
      </w:pPr>
      <w:r w:rsidRPr="2F0C0FE7">
        <w:rPr>
          <w:rFonts w:ascii="Arial" w:eastAsia="Arial" w:hAnsi="Arial" w:cs="Arial"/>
          <w:i/>
          <w:lang w:val="en-GB" w:eastAsia="en-GB"/>
        </w:rPr>
        <w:t>Note</w:t>
      </w:r>
      <w:r w:rsidR="00DD13A3" w:rsidRPr="2F0C0FE7">
        <w:rPr>
          <w:rFonts w:ascii="Arial" w:eastAsia="Arial" w:hAnsi="Arial" w:cs="Arial"/>
          <w:i/>
          <w:lang w:val="en-GB" w:eastAsia="en-GB"/>
        </w:rPr>
        <w:t>:</w:t>
      </w:r>
    </w:p>
    <w:p w14:paraId="64ECC663" w14:textId="3FBA4CD9" w:rsidR="00DD13A3" w:rsidRPr="00272F14" w:rsidRDefault="158301E0" w:rsidP="17226FCB">
      <w:pPr>
        <w:pStyle w:val="ListParagraph"/>
        <w:numPr>
          <w:ilvl w:val="0"/>
          <w:numId w:val="8"/>
        </w:numPr>
        <w:spacing w:beforeAutospacing="1" w:afterAutospacing="1" w:line="240" w:lineRule="auto"/>
        <w:rPr>
          <w:rFonts w:ascii="Arial" w:eastAsia="Arial" w:hAnsi="Arial" w:cs="Arial"/>
          <w:i/>
          <w:lang w:val="en-GB" w:eastAsia="en-GB"/>
        </w:rPr>
      </w:pPr>
      <w:r w:rsidRPr="00DD13A3">
        <w:rPr>
          <w:rFonts w:ascii="Arial" w:eastAsia="Arial" w:hAnsi="Arial" w:cs="Arial"/>
          <w:i/>
          <w:lang w:val="en-GB" w:eastAsia="en-GB"/>
        </w:rPr>
        <w:t>For selected participants based outside the Kathmandu Valley, travel, lodging, and meals will be covered by the British Council</w:t>
      </w:r>
      <w:r w:rsidR="00CC6F51" w:rsidRPr="2F0C0FE7">
        <w:rPr>
          <w:rFonts w:ascii="Arial" w:eastAsia="Arial" w:hAnsi="Arial" w:cs="Arial"/>
          <w:i/>
          <w:iCs/>
          <w:lang w:val="en-GB" w:eastAsia="en-GB"/>
        </w:rPr>
        <w:t>.</w:t>
      </w:r>
    </w:p>
    <w:p w14:paraId="34D216B1" w14:textId="5125D561" w:rsidR="158301E0" w:rsidRPr="00DD13A3" w:rsidRDefault="158301E0" w:rsidP="17226FCB">
      <w:pPr>
        <w:pStyle w:val="ListParagraph"/>
        <w:numPr>
          <w:ilvl w:val="0"/>
          <w:numId w:val="8"/>
        </w:numPr>
        <w:spacing w:beforeAutospacing="1" w:afterAutospacing="1" w:line="240" w:lineRule="auto"/>
        <w:rPr>
          <w:rFonts w:ascii="Arial" w:eastAsia="Arial" w:hAnsi="Arial" w:cs="Arial"/>
          <w:i/>
          <w:lang w:val="en-GB" w:eastAsia="en-GB"/>
        </w:rPr>
      </w:pPr>
      <w:r w:rsidRPr="00DD13A3">
        <w:rPr>
          <w:rFonts w:ascii="Arial" w:eastAsia="Arial" w:hAnsi="Arial" w:cs="Arial"/>
          <w:i/>
          <w:lang w:val="en-GB" w:eastAsia="en-GB"/>
        </w:rPr>
        <w:t>Selection for the seminar does not guarantee a grant</w:t>
      </w:r>
      <w:r w:rsidR="00963693" w:rsidRPr="2F0C0FE7">
        <w:rPr>
          <w:rFonts w:ascii="Arial" w:eastAsia="Arial" w:hAnsi="Arial" w:cs="Arial"/>
          <w:i/>
          <w:lang w:val="en-GB" w:eastAsia="en-GB"/>
        </w:rPr>
        <w:t xml:space="preserve"> award</w:t>
      </w:r>
      <w:r w:rsidRPr="00DD13A3">
        <w:rPr>
          <w:rFonts w:ascii="Arial" w:eastAsia="Arial" w:hAnsi="Arial" w:cs="Arial"/>
          <w:i/>
          <w:lang w:val="en-GB" w:eastAsia="en-GB"/>
        </w:rPr>
        <w:t xml:space="preserve">. However, </w:t>
      </w:r>
      <w:r w:rsidR="00963693" w:rsidRPr="2F0C0FE7">
        <w:rPr>
          <w:rFonts w:ascii="Arial" w:eastAsia="Arial" w:hAnsi="Arial" w:cs="Arial"/>
          <w:i/>
          <w:lang w:val="en-GB" w:eastAsia="en-GB"/>
        </w:rPr>
        <w:t xml:space="preserve">seminar </w:t>
      </w:r>
      <w:r w:rsidRPr="00DD13A3">
        <w:rPr>
          <w:rFonts w:ascii="Arial" w:eastAsia="Arial" w:hAnsi="Arial" w:cs="Arial"/>
          <w:i/>
          <w:lang w:val="en-GB" w:eastAsia="en-GB"/>
        </w:rPr>
        <w:t>participants will gain valuable skills, knowledge, and a chance to submit a full proposal for funding.</w:t>
      </w:r>
    </w:p>
    <w:p w14:paraId="398B553E" w14:textId="02927C77" w:rsidR="158301E0" w:rsidRPr="00220272" w:rsidRDefault="158301E0" w:rsidP="17226FCB">
      <w:pPr>
        <w:spacing w:beforeAutospacing="1" w:afterAutospacing="1" w:line="240" w:lineRule="auto"/>
        <w:outlineLvl w:val="2"/>
        <w:rPr>
          <w:rFonts w:ascii="Arial" w:eastAsia="Arial" w:hAnsi="Arial" w:cs="Arial"/>
          <w:b/>
          <w:lang w:val="en-GB" w:eastAsia="en-GB" w:bidi="en-US"/>
        </w:rPr>
      </w:pPr>
      <w:bookmarkStart w:id="4" w:name="_Toc649281024"/>
      <w:r w:rsidRPr="2F0C0FE7">
        <w:rPr>
          <w:rFonts w:ascii="Arial" w:eastAsia="Arial" w:hAnsi="Arial" w:cs="Arial"/>
          <w:b/>
          <w:lang w:val="en-GB" w:eastAsia="en-GB" w:bidi="en-US"/>
        </w:rPr>
        <w:t xml:space="preserve">2. Gender </w:t>
      </w:r>
      <w:r w:rsidR="45E62B57" w:rsidRPr="2F0C0FE7">
        <w:rPr>
          <w:rFonts w:ascii="Arial" w:eastAsia="Arial" w:hAnsi="Arial" w:cs="Arial"/>
          <w:b/>
          <w:lang w:val="en-GB" w:eastAsia="en-GB" w:bidi="en-US"/>
        </w:rPr>
        <w:t>g</w:t>
      </w:r>
      <w:r w:rsidRPr="2F0C0FE7">
        <w:rPr>
          <w:rFonts w:ascii="Arial" w:eastAsia="Arial" w:hAnsi="Arial" w:cs="Arial"/>
          <w:b/>
          <w:lang w:val="en-GB" w:eastAsia="en-GB" w:bidi="en-US"/>
        </w:rPr>
        <w:t xml:space="preserve">rants, </w:t>
      </w:r>
      <w:r w:rsidR="71603FC2" w:rsidRPr="2F0C0FE7">
        <w:rPr>
          <w:rFonts w:ascii="Arial" w:eastAsia="Arial" w:hAnsi="Arial" w:cs="Arial"/>
          <w:b/>
          <w:lang w:val="en-GB" w:eastAsia="en-GB" w:bidi="en-US"/>
        </w:rPr>
        <w:t>m</w:t>
      </w:r>
      <w:r w:rsidRPr="2F0C0FE7">
        <w:rPr>
          <w:rFonts w:ascii="Arial" w:eastAsia="Arial" w:hAnsi="Arial" w:cs="Arial"/>
          <w:b/>
          <w:lang w:val="en-GB" w:eastAsia="en-GB" w:bidi="en-US"/>
        </w:rPr>
        <w:t xml:space="preserve">entorship and </w:t>
      </w:r>
      <w:r w:rsidR="00227C4D" w:rsidRPr="2F0C0FE7">
        <w:rPr>
          <w:rFonts w:ascii="Arial" w:eastAsia="Arial" w:hAnsi="Arial" w:cs="Arial"/>
          <w:b/>
          <w:bCs/>
          <w:lang w:val="en-GB" w:eastAsia="en-GB" w:bidi="en-US"/>
        </w:rPr>
        <w:t xml:space="preserve">work </w:t>
      </w:r>
      <w:r w:rsidR="508A9D0E" w:rsidRPr="2F0C0FE7">
        <w:rPr>
          <w:rFonts w:ascii="Arial" w:eastAsia="Arial" w:hAnsi="Arial" w:cs="Arial"/>
          <w:b/>
          <w:lang w:val="en-GB" w:eastAsia="en-GB" w:bidi="en-US"/>
        </w:rPr>
        <w:t>s</w:t>
      </w:r>
      <w:r w:rsidRPr="2F0C0FE7">
        <w:rPr>
          <w:rFonts w:ascii="Arial" w:eastAsia="Arial" w:hAnsi="Arial" w:cs="Arial"/>
          <w:b/>
          <w:lang w:val="en-GB" w:eastAsia="en-GB" w:bidi="en-US"/>
        </w:rPr>
        <w:t>howcase opportunity</w:t>
      </w:r>
      <w:bookmarkEnd w:id="4"/>
      <w:r w:rsidRPr="2F0C0FE7">
        <w:rPr>
          <w:rFonts w:ascii="Arial" w:eastAsia="Arial" w:hAnsi="Arial" w:cs="Arial"/>
          <w:b/>
          <w:lang w:val="en-GB" w:eastAsia="en-GB" w:bidi="en-US"/>
        </w:rPr>
        <w:t xml:space="preserve"> </w:t>
      </w:r>
    </w:p>
    <w:p w14:paraId="1F038F5C" w14:textId="0EEA6395" w:rsidR="158301E0" w:rsidRPr="00220272" w:rsidRDefault="158301E0" w:rsidP="17226FCB">
      <w:p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 xml:space="preserve">After </w:t>
      </w:r>
      <w:r w:rsidR="00105BF5" w:rsidRPr="2F0C0FE7">
        <w:rPr>
          <w:rFonts w:ascii="Arial" w:eastAsia="Arial" w:hAnsi="Arial" w:cs="Arial"/>
          <w:lang w:val="en-GB" w:eastAsia="en-GB"/>
        </w:rPr>
        <w:t xml:space="preserve">attending </w:t>
      </w:r>
      <w:r w:rsidRPr="2F0C0FE7">
        <w:rPr>
          <w:rFonts w:ascii="Arial" w:eastAsia="Arial" w:hAnsi="Arial" w:cs="Arial"/>
          <w:lang w:val="en-GB" w:eastAsia="en-GB"/>
        </w:rPr>
        <w:t xml:space="preserve">the seminar, participants will be invited to submit a full proposal </w:t>
      </w:r>
      <w:r w:rsidR="00EE746D" w:rsidRPr="2F0C0FE7">
        <w:rPr>
          <w:rFonts w:ascii="Arial" w:eastAsia="Arial" w:hAnsi="Arial" w:cs="Arial"/>
          <w:lang w:val="en-GB" w:eastAsia="en-GB"/>
        </w:rPr>
        <w:t>for</w:t>
      </w:r>
      <w:r w:rsidRPr="2F0C0FE7">
        <w:rPr>
          <w:rFonts w:ascii="Arial" w:eastAsia="Arial" w:hAnsi="Arial" w:cs="Arial"/>
          <w:lang w:val="en-GB" w:eastAsia="en-GB"/>
        </w:rPr>
        <w:t xml:space="preserve"> their project idea</w:t>
      </w:r>
      <w:r w:rsidR="00105BF5" w:rsidRPr="2F0C0FE7">
        <w:rPr>
          <w:rFonts w:ascii="Arial" w:eastAsia="Arial" w:hAnsi="Arial" w:cs="Arial"/>
          <w:lang w:val="en-GB" w:eastAsia="en-GB"/>
        </w:rPr>
        <w:t>s</w:t>
      </w:r>
      <w:r w:rsidRPr="2F0C0FE7">
        <w:rPr>
          <w:rFonts w:ascii="Arial" w:eastAsia="Arial" w:hAnsi="Arial" w:cs="Arial"/>
          <w:lang w:val="en-GB" w:eastAsia="en-GB"/>
        </w:rPr>
        <w:t xml:space="preserve">. Up to 10 projects will be </w:t>
      </w:r>
      <w:r w:rsidR="002F4DC4" w:rsidRPr="2F0C0FE7">
        <w:rPr>
          <w:rFonts w:ascii="Arial" w:eastAsia="Arial" w:hAnsi="Arial" w:cs="Arial"/>
          <w:lang w:val="en-GB" w:eastAsia="en-GB"/>
        </w:rPr>
        <w:t>awarded grants</w:t>
      </w:r>
      <w:r w:rsidRPr="2F0C0FE7">
        <w:rPr>
          <w:rFonts w:ascii="Arial" w:eastAsia="Arial" w:hAnsi="Arial" w:cs="Arial"/>
          <w:lang w:val="en-GB" w:eastAsia="en-GB"/>
        </w:rPr>
        <w:t>.</w:t>
      </w:r>
      <w:r w:rsidR="00271EF5" w:rsidRPr="2F0C0FE7">
        <w:rPr>
          <w:rFonts w:ascii="Arial" w:eastAsia="Arial" w:hAnsi="Arial" w:cs="Arial"/>
          <w:lang w:val="en-GB" w:eastAsia="en-GB"/>
        </w:rPr>
        <w:t xml:space="preserve"> </w:t>
      </w:r>
    </w:p>
    <w:p w14:paraId="7A167AC6" w14:textId="77777777" w:rsidR="158301E0" w:rsidRPr="00220272" w:rsidRDefault="158301E0" w:rsidP="17226FCB">
      <w:p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Grant recipients will receive:</w:t>
      </w:r>
    </w:p>
    <w:p w14:paraId="661C81F1" w14:textId="46C825F9" w:rsidR="158301E0" w:rsidRPr="00220272" w:rsidRDefault="158301E0" w:rsidP="17226FCB">
      <w:pPr>
        <w:numPr>
          <w:ilvl w:val="0"/>
          <w:numId w:val="9"/>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 xml:space="preserve">Financial support </w:t>
      </w:r>
      <w:r w:rsidR="003B3CCF" w:rsidRPr="2F0C0FE7">
        <w:rPr>
          <w:rFonts w:ascii="Arial" w:eastAsia="Arial" w:hAnsi="Arial" w:cs="Arial"/>
          <w:lang w:val="en-GB" w:eastAsia="en-GB"/>
        </w:rPr>
        <w:t xml:space="preserve">- of NPR 150,000 </w:t>
      </w:r>
      <w:r w:rsidR="006C30A9" w:rsidRPr="2F0C0FE7">
        <w:rPr>
          <w:rFonts w:ascii="Arial" w:eastAsia="Arial" w:hAnsi="Arial" w:cs="Arial"/>
          <w:lang w:val="en-GB" w:eastAsia="en-GB"/>
        </w:rPr>
        <w:t>up to NPR 1,000,000</w:t>
      </w:r>
      <w:r w:rsidR="003B3CCF" w:rsidRPr="2F0C0FE7">
        <w:rPr>
          <w:rFonts w:ascii="Arial" w:eastAsia="Arial" w:hAnsi="Arial" w:cs="Arial"/>
          <w:lang w:val="en-GB" w:eastAsia="en-GB"/>
        </w:rPr>
        <w:t xml:space="preserve"> -</w:t>
      </w:r>
      <w:r w:rsidR="006C30A9" w:rsidRPr="2F0C0FE7">
        <w:rPr>
          <w:rFonts w:ascii="Arial" w:eastAsia="Arial" w:hAnsi="Arial" w:cs="Arial"/>
          <w:lang w:val="en-GB" w:eastAsia="en-GB"/>
        </w:rPr>
        <w:t xml:space="preserve"> </w:t>
      </w:r>
      <w:r w:rsidRPr="2F0C0FE7">
        <w:rPr>
          <w:rFonts w:ascii="Arial" w:eastAsia="Arial" w:hAnsi="Arial" w:cs="Arial"/>
          <w:lang w:val="en-GB" w:eastAsia="en-GB"/>
        </w:rPr>
        <w:t>to implement their gender-focused arts and culture project between October 2025 – March 2026</w:t>
      </w:r>
      <w:r w:rsidR="445F9288" w:rsidRPr="2F0C0FE7">
        <w:rPr>
          <w:rFonts w:ascii="Arial" w:eastAsia="Arial" w:hAnsi="Arial" w:cs="Arial"/>
          <w:lang w:val="en-GB" w:eastAsia="en-GB"/>
        </w:rPr>
        <w:t>. All grantees are expected to complete their projects and submit a final report by mid-March 2026</w:t>
      </w:r>
    </w:p>
    <w:p w14:paraId="5E4DFD60" w14:textId="562AA201" w:rsidR="158301E0" w:rsidRPr="00220272" w:rsidRDefault="158301E0" w:rsidP="17226FCB">
      <w:pPr>
        <w:numPr>
          <w:ilvl w:val="0"/>
          <w:numId w:val="9"/>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Up to two tailored mentorship sessions</w:t>
      </w:r>
      <w:r w:rsidR="1ED68510" w:rsidRPr="2F0C0FE7">
        <w:rPr>
          <w:rFonts w:ascii="Arial" w:eastAsia="Arial" w:hAnsi="Arial" w:cs="Arial"/>
          <w:lang w:val="en-GB" w:eastAsia="en-GB"/>
        </w:rPr>
        <w:t xml:space="preserve"> with an expert</w:t>
      </w:r>
      <w:r w:rsidRPr="2F0C0FE7">
        <w:rPr>
          <w:rFonts w:ascii="Arial" w:eastAsia="Arial" w:hAnsi="Arial" w:cs="Arial"/>
          <w:lang w:val="en-GB" w:eastAsia="en-GB"/>
        </w:rPr>
        <w:t>, curated based on project needs and focus areas</w:t>
      </w:r>
    </w:p>
    <w:p w14:paraId="7DE6695B" w14:textId="2C622ECF" w:rsidR="158301E0" w:rsidRPr="00220272" w:rsidRDefault="158301E0" w:rsidP="17226FCB">
      <w:pPr>
        <w:numPr>
          <w:ilvl w:val="0"/>
          <w:numId w:val="9"/>
        </w:numPr>
        <w:spacing w:beforeAutospacing="1" w:afterAutospacing="1" w:line="240" w:lineRule="auto"/>
        <w:rPr>
          <w:rFonts w:ascii="Arial" w:eastAsia="Arial" w:hAnsi="Arial" w:cs="Arial"/>
          <w:lang w:val="en-GB" w:eastAsia="en-GB" w:bidi="en-US"/>
        </w:rPr>
      </w:pPr>
      <w:r w:rsidRPr="2F0C0FE7">
        <w:rPr>
          <w:rFonts w:ascii="Arial" w:eastAsia="Arial" w:hAnsi="Arial" w:cs="Arial"/>
          <w:lang w:val="en-GB" w:eastAsia="en-GB" w:bidi="en-US"/>
        </w:rPr>
        <w:t>Visibility and networking opportunities, including a chance to showcase work at a public event (e.g., WOW Festival Nepal)</w:t>
      </w:r>
    </w:p>
    <w:p w14:paraId="79AAFCE3" w14:textId="555C9219" w:rsidR="158301E0" w:rsidRDefault="158301E0" w:rsidP="17226FCB">
      <w:pPr>
        <w:numPr>
          <w:ilvl w:val="0"/>
          <w:numId w:val="9"/>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 xml:space="preserve">Ongoing support and engagement </w:t>
      </w:r>
      <w:r w:rsidR="00B57CFE" w:rsidRPr="2F0C0FE7">
        <w:rPr>
          <w:rFonts w:ascii="Arial" w:eastAsia="Arial" w:hAnsi="Arial" w:cs="Arial"/>
          <w:lang w:val="en-GB" w:eastAsia="en-GB"/>
        </w:rPr>
        <w:t xml:space="preserve">through </w:t>
      </w:r>
      <w:r w:rsidRPr="2F0C0FE7">
        <w:rPr>
          <w:rFonts w:ascii="Arial" w:eastAsia="Arial" w:hAnsi="Arial" w:cs="Arial"/>
          <w:lang w:val="en-GB" w:eastAsia="en-GB"/>
        </w:rPr>
        <w:t>the Equal Together Programme Designer</w:t>
      </w:r>
      <w:r w:rsidR="00897C7D" w:rsidRPr="2F0C0FE7">
        <w:rPr>
          <w:rFonts w:ascii="Arial" w:eastAsia="Arial" w:hAnsi="Arial" w:cs="Arial"/>
          <w:lang w:val="en-GB" w:eastAsia="en-GB"/>
        </w:rPr>
        <w:t xml:space="preserve"> and Curator</w:t>
      </w:r>
    </w:p>
    <w:p w14:paraId="3F719947" w14:textId="468FE647" w:rsidR="00B57CFE" w:rsidRPr="00220272" w:rsidRDefault="00B57CFE" w:rsidP="17226FCB">
      <w:pPr>
        <w:numPr>
          <w:ilvl w:val="0"/>
          <w:numId w:val="9"/>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Marketing and communication support for the grant project</w:t>
      </w:r>
    </w:p>
    <w:p w14:paraId="5384D962" w14:textId="30B86D77" w:rsidR="00260F4F" w:rsidRDefault="158301E0" w:rsidP="00260F4F">
      <w:pPr>
        <w:numPr>
          <w:ilvl w:val="0"/>
          <w:numId w:val="9"/>
        </w:numPr>
        <w:spacing w:beforeAutospacing="1" w:afterAutospacing="1" w:line="240" w:lineRule="auto"/>
        <w:rPr>
          <w:rFonts w:ascii="Arial" w:eastAsia="Arial" w:hAnsi="Arial" w:cs="Arial"/>
          <w:lang w:val="en-GB" w:eastAsia="en-GB"/>
        </w:rPr>
      </w:pPr>
      <w:r w:rsidRPr="2F0C0FE7">
        <w:rPr>
          <w:rFonts w:ascii="Arial" w:eastAsia="Arial" w:hAnsi="Arial" w:cs="Arial"/>
          <w:lang w:val="en-GB" w:eastAsia="en-GB"/>
        </w:rPr>
        <w:t xml:space="preserve">A platform to connect with wider gender and </w:t>
      </w:r>
      <w:r w:rsidR="002D0376" w:rsidRPr="2F0C0FE7">
        <w:rPr>
          <w:rFonts w:ascii="Arial" w:eastAsia="Arial" w:hAnsi="Arial" w:cs="Arial"/>
          <w:lang w:val="en-GB" w:eastAsia="en-GB"/>
        </w:rPr>
        <w:t>creative sector</w:t>
      </w:r>
      <w:r w:rsidRPr="2F0C0FE7">
        <w:rPr>
          <w:rFonts w:ascii="Arial" w:eastAsia="Arial" w:hAnsi="Arial" w:cs="Arial"/>
          <w:lang w:val="en-GB" w:eastAsia="en-GB"/>
        </w:rPr>
        <w:t xml:space="preserve"> networks locall</w:t>
      </w:r>
      <w:r w:rsidR="00260F4F" w:rsidRPr="2F0C0FE7">
        <w:rPr>
          <w:rFonts w:ascii="Arial" w:eastAsia="Arial" w:hAnsi="Arial" w:cs="Arial"/>
          <w:lang w:val="en-GB" w:eastAsia="en-GB"/>
        </w:rPr>
        <w:t>y</w:t>
      </w:r>
      <w:r w:rsidR="00A241CC" w:rsidRPr="2F0C0FE7">
        <w:rPr>
          <w:rFonts w:ascii="Arial" w:eastAsia="Arial" w:hAnsi="Arial" w:cs="Arial"/>
          <w:lang w:val="en-GB" w:eastAsia="en-GB"/>
        </w:rPr>
        <w:t>.</w:t>
      </w:r>
    </w:p>
    <w:p w14:paraId="666EF13F" w14:textId="03733588" w:rsidR="003B3CCF" w:rsidRPr="004B3E3E" w:rsidRDefault="003B3CCF" w:rsidP="00BD77F2">
      <w:pPr>
        <w:pStyle w:val="Heading2"/>
        <w:rPr>
          <w:rFonts w:ascii="Arial" w:eastAsia="Arial" w:hAnsi="Arial" w:cs="Arial"/>
          <w:b/>
          <w:color w:val="auto"/>
          <w:sz w:val="24"/>
          <w:szCs w:val="24"/>
          <w:lang w:val="en-GB" w:eastAsia="en-GB"/>
        </w:rPr>
      </w:pPr>
      <w:bookmarkStart w:id="5" w:name="_Toc357939461"/>
      <w:r w:rsidRPr="2F0C0FE7">
        <w:rPr>
          <w:rFonts w:ascii="Arial" w:eastAsia="Arial" w:hAnsi="Arial" w:cs="Arial"/>
          <w:b/>
          <w:color w:val="auto"/>
          <w:sz w:val="24"/>
          <w:szCs w:val="24"/>
          <w:lang w:val="en-GB" w:eastAsia="en-GB"/>
        </w:rPr>
        <w:t>Grant application range</w:t>
      </w:r>
      <w:bookmarkEnd w:id="5"/>
    </w:p>
    <w:tbl>
      <w:tblPr>
        <w:tblStyle w:val="TableGrid"/>
        <w:tblW w:w="0" w:type="auto"/>
        <w:tblLook w:val="04A0" w:firstRow="1" w:lastRow="0" w:firstColumn="1" w:lastColumn="0" w:noHBand="0" w:noVBand="1"/>
      </w:tblPr>
      <w:tblGrid>
        <w:gridCol w:w="4675"/>
        <w:gridCol w:w="4675"/>
      </w:tblGrid>
      <w:tr w:rsidR="00957F15" w14:paraId="4788FC80" w14:textId="77777777" w:rsidTr="003B3CCF">
        <w:tc>
          <w:tcPr>
            <w:tcW w:w="4675" w:type="dxa"/>
          </w:tcPr>
          <w:p w14:paraId="6C8E3898" w14:textId="18DB0560" w:rsidR="00957F15" w:rsidRPr="004B3E3E" w:rsidRDefault="00957F15" w:rsidP="003B3CCF">
            <w:pPr>
              <w:spacing w:beforeAutospacing="1" w:afterAutospacing="1"/>
              <w:rPr>
                <w:rFonts w:ascii="Arial" w:eastAsia="Arial" w:hAnsi="Arial" w:cs="Arial"/>
                <w:b/>
                <w:lang w:eastAsia="en-GB"/>
              </w:rPr>
            </w:pPr>
            <w:r w:rsidRPr="2F0C0FE7">
              <w:rPr>
                <w:rFonts w:ascii="Arial" w:eastAsia="Arial" w:hAnsi="Arial" w:cs="Arial"/>
                <w:b/>
                <w:lang w:eastAsia="en-GB"/>
              </w:rPr>
              <w:t>Grant amount limit</w:t>
            </w:r>
          </w:p>
        </w:tc>
        <w:tc>
          <w:tcPr>
            <w:tcW w:w="4675" w:type="dxa"/>
          </w:tcPr>
          <w:p w14:paraId="271E1143" w14:textId="750F7AA0" w:rsidR="00957F15" w:rsidRPr="004B3E3E" w:rsidRDefault="00957F15" w:rsidP="003B3CCF">
            <w:pPr>
              <w:spacing w:beforeAutospacing="1" w:afterAutospacing="1"/>
              <w:rPr>
                <w:rFonts w:ascii="Arial" w:eastAsia="Arial" w:hAnsi="Arial" w:cs="Arial"/>
                <w:b/>
                <w:lang w:eastAsia="en-GB"/>
              </w:rPr>
            </w:pPr>
            <w:r w:rsidRPr="2F0C0FE7">
              <w:rPr>
                <w:rFonts w:ascii="Arial" w:eastAsia="Arial" w:hAnsi="Arial" w:cs="Arial"/>
                <w:b/>
                <w:lang w:eastAsia="en-GB"/>
              </w:rPr>
              <w:t>Details</w:t>
            </w:r>
          </w:p>
        </w:tc>
      </w:tr>
      <w:tr w:rsidR="003B3CCF" w14:paraId="76C2F728" w14:textId="77777777" w:rsidTr="003B3CCF">
        <w:tc>
          <w:tcPr>
            <w:tcW w:w="4675" w:type="dxa"/>
          </w:tcPr>
          <w:p w14:paraId="6BCF704E" w14:textId="4B9339C1" w:rsidR="003B3CCF" w:rsidRPr="004B3E3E" w:rsidRDefault="003B3CCF" w:rsidP="003B3CCF">
            <w:pPr>
              <w:spacing w:beforeAutospacing="1" w:afterAutospacing="1"/>
              <w:rPr>
                <w:rFonts w:ascii="Arial" w:eastAsia="Arial" w:hAnsi="Arial" w:cs="Arial"/>
                <w:lang w:eastAsia="en-GB"/>
              </w:rPr>
            </w:pPr>
            <w:r w:rsidRPr="2F0C0FE7">
              <w:rPr>
                <w:rFonts w:ascii="Arial" w:eastAsia="Arial" w:hAnsi="Arial" w:cs="Arial"/>
                <w:lang w:eastAsia="en-GB"/>
              </w:rPr>
              <w:t>NPR 150,000</w:t>
            </w:r>
            <w:r w:rsidR="00957F15">
              <w:br/>
            </w:r>
            <w:r w:rsidR="00957F15" w:rsidRPr="2F0C0FE7">
              <w:rPr>
                <w:rFonts w:ascii="Arial" w:eastAsia="Arial" w:hAnsi="Arial" w:cs="Arial"/>
                <w:lang w:eastAsia="en-GB"/>
              </w:rPr>
              <w:t>One Hundred and Fifty Thousand</w:t>
            </w:r>
            <w:r w:rsidR="00563B65" w:rsidRPr="2F0C0FE7">
              <w:rPr>
                <w:rFonts w:ascii="Arial" w:eastAsia="Arial" w:hAnsi="Arial" w:cs="Arial"/>
                <w:lang w:eastAsia="en-GB"/>
              </w:rPr>
              <w:t xml:space="preserve"> Nepali Rupees</w:t>
            </w:r>
            <w:r w:rsidR="00957F15" w:rsidRPr="2F0C0FE7">
              <w:rPr>
                <w:rFonts w:ascii="Arial" w:eastAsia="Arial" w:hAnsi="Arial" w:cs="Arial"/>
                <w:lang w:eastAsia="en-GB"/>
              </w:rPr>
              <w:t>.</w:t>
            </w:r>
          </w:p>
        </w:tc>
        <w:tc>
          <w:tcPr>
            <w:tcW w:w="4675" w:type="dxa"/>
          </w:tcPr>
          <w:p w14:paraId="1014530E" w14:textId="12D84346" w:rsidR="003B3CCF" w:rsidRPr="004B3E3E" w:rsidRDefault="003B3CCF" w:rsidP="003B3CCF">
            <w:pPr>
              <w:spacing w:beforeAutospacing="1" w:afterAutospacing="1"/>
              <w:rPr>
                <w:rFonts w:ascii="Arial" w:eastAsia="Arial" w:hAnsi="Arial" w:cs="Arial"/>
                <w:lang w:eastAsia="en-GB"/>
              </w:rPr>
            </w:pPr>
            <w:r w:rsidRPr="2F0C0FE7">
              <w:rPr>
                <w:rFonts w:ascii="Arial" w:eastAsia="Arial" w:hAnsi="Arial" w:cs="Arial"/>
                <w:lang w:eastAsia="en-GB"/>
              </w:rPr>
              <w:t>Minimum grant application amount</w:t>
            </w:r>
            <w:r w:rsidR="000C0A82" w:rsidRPr="2F0C0FE7">
              <w:rPr>
                <w:rFonts w:ascii="Arial" w:eastAsia="Arial" w:hAnsi="Arial" w:cs="Arial"/>
                <w:lang w:eastAsia="en-GB"/>
              </w:rPr>
              <w:t>.</w:t>
            </w:r>
          </w:p>
        </w:tc>
      </w:tr>
      <w:tr w:rsidR="003B3CCF" w14:paraId="144946E4" w14:textId="77777777" w:rsidTr="003B3CCF">
        <w:tc>
          <w:tcPr>
            <w:tcW w:w="4675" w:type="dxa"/>
          </w:tcPr>
          <w:p w14:paraId="380992E9" w14:textId="77777777" w:rsidR="003B3CCF" w:rsidRPr="004B3E3E" w:rsidRDefault="003B3CCF" w:rsidP="003B3CCF">
            <w:pPr>
              <w:spacing w:beforeAutospacing="1" w:afterAutospacing="1"/>
              <w:rPr>
                <w:rFonts w:ascii="Arial" w:eastAsia="Arial" w:hAnsi="Arial" w:cs="Arial"/>
                <w:lang w:eastAsia="en-GB"/>
              </w:rPr>
            </w:pPr>
            <w:r w:rsidRPr="2F0C0FE7">
              <w:rPr>
                <w:rFonts w:ascii="Arial" w:eastAsia="Arial" w:hAnsi="Arial" w:cs="Arial"/>
                <w:lang w:eastAsia="en-GB"/>
              </w:rPr>
              <w:t xml:space="preserve">NPR </w:t>
            </w:r>
            <w:r w:rsidR="00D80E3B" w:rsidRPr="2F0C0FE7">
              <w:rPr>
                <w:rFonts w:ascii="Arial" w:eastAsia="Arial" w:hAnsi="Arial" w:cs="Arial"/>
                <w:lang w:eastAsia="en-GB"/>
              </w:rPr>
              <w:t>700,000</w:t>
            </w:r>
          </w:p>
          <w:p w14:paraId="3090A6C7" w14:textId="3F7B29EA" w:rsidR="00957F15" w:rsidRPr="004B3E3E" w:rsidRDefault="00957F15" w:rsidP="003B3CCF">
            <w:pPr>
              <w:spacing w:beforeAutospacing="1" w:afterAutospacing="1"/>
              <w:rPr>
                <w:rFonts w:ascii="Arial" w:eastAsia="Arial" w:hAnsi="Arial" w:cs="Arial"/>
                <w:lang w:eastAsia="en-GB"/>
              </w:rPr>
            </w:pPr>
            <w:r w:rsidRPr="2F0C0FE7">
              <w:rPr>
                <w:rFonts w:ascii="Arial" w:eastAsia="Arial" w:hAnsi="Arial" w:cs="Arial"/>
                <w:lang w:eastAsia="en-GB"/>
              </w:rPr>
              <w:t>Seven Hundred Thousand</w:t>
            </w:r>
            <w:r w:rsidR="00563B65" w:rsidRPr="2F0C0FE7">
              <w:rPr>
                <w:rFonts w:ascii="Arial" w:eastAsia="Arial" w:hAnsi="Arial" w:cs="Arial"/>
                <w:lang w:eastAsia="en-GB"/>
              </w:rPr>
              <w:t xml:space="preserve"> Nepali Rupees</w:t>
            </w:r>
            <w:r w:rsidR="00A241CC" w:rsidRPr="2F0C0FE7">
              <w:rPr>
                <w:rFonts w:ascii="Arial" w:eastAsia="Arial" w:hAnsi="Arial" w:cs="Arial"/>
                <w:lang w:eastAsia="en-GB"/>
              </w:rPr>
              <w:t>.</w:t>
            </w:r>
          </w:p>
        </w:tc>
        <w:tc>
          <w:tcPr>
            <w:tcW w:w="4675" w:type="dxa"/>
          </w:tcPr>
          <w:p w14:paraId="385AF3D7" w14:textId="541DA589" w:rsidR="003B3CCF" w:rsidRPr="004B3E3E" w:rsidRDefault="00D80E3B" w:rsidP="003B3CCF">
            <w:pPr>
              <w:spacing w:beforeAutospacing="1" w:afterAutospacing="1"/>
              <w:rPr>
                <w:rFonts w:ascii="Arial" w:eastAsia="Arial" w:hAnsi="Arial" w:cs="Arial"/>
                <w:lang w:eastAsia="en-GB"/>
              </w:rPr>
            </w:pPr>
            <w:r w:rsidRPr="61482407">
              <w:rPr>
                <w:rFonts w:ascii="Arial" w:eastAsia="Arial" w:hAnsi="Arial" w:cs="Arial"/>
                <w:lang w:eastAsia="en-GB"/>
              </w:rPr>
              <w:t>Maximum grant application amount</w:t>
            </w:r>
            <w:r w:rsidR="000C0A82" w:rsidRPr="61482407">
              <w:rPr>
                <w:rFonts w:ascii="Arial" w:eastAsia="Arial" w:hAnsi="Arial" w:cs="Arial"/>
                <w:lang w:eastAsia="en-GB"/>
              </w:rPr>
              <w:t>.</w:t>
            </w:r>
          </w:p>
        </w:tc>
      </w:tr>
      <w:tr w:rsidR="005651EE" w14:paraId="628AD7EB" w14:textId="77777777" w:rsidTr="003B3CCF">
        <w:tc>
          <w:tcPr>
            <w:tcW w:w="4675" w:type="dxa"/>
          </w:tcPr>
          <w:p w14:paraId="123B2736" w14:textId="77777777" w:rsidR="005651EE" w:rsidRPr="004B3E3E" w:rsidRDefault="005651EE" w:rsidP="003B3CCF">
            <w:pPr>
              <w:spacing w:beforeAutospacing="1" w:afterAutospacing="1"/>
              <w:rPr>
                <w:rFonts w:ascii="Arial" w:eastAsia="Arial" w:hAnsi="Arial" w:cs="Arial"/>
                <w:lang w:eastAsia="en-GB"/>
              </w:rPr>
            </w:pPr>
            <w:r w:rsidRPr="2F0C0FE7">
              <w:rPr>
                <w:rFonts w:ascii="Arial" w:eastAsia="Arial" w:hAnsi="Arial" w:cs="Arial"/>
                <w:lang w:eastAsia="en-GB"/>
              </w:rPr>
              <w:t>NPR 1,000,000</w:t>
            </w:r>
          </w:p>
          <w:p w14:paraId="1BEE948D" w14:textId="70BFBF07" w:rsidR="00957F15" w:rsidRPr="004B3E3E" w:rsidRDefault="00957F15" w:rsidP="003B3CCF">
            <w:pPr>
              <w:spacing w:beforeAutospacing="1" w:afterAutospacing="1"/>
              <w:rPr>
                <w:rFonts w:ascii="Arial" w:eastAsia="Arial" w:hAnsi="Arial" w:cs="Arial"/>
                <w:lang w:eastAsia="en-GB"/>
              </w:rPr>
            </w:pPr>
            <w:r w:rsidRPr="2F0C0FE7">
              <w:rPr>
                <w:rFonts w:ascii="Arial" w:eastAsia="Arial" w:hAnsi="Arial" w:cs="Arial"/>
                <w:lang w:eastAsia="en-GB"/>
              </w:rPr>
              <w:t xml:space="preserve">Nepali Rupees </w:t>
            </w:r>
            <w:r w:rsidR="00DE4AF5" w:rsidRPr="2F0C0FE7">
              <w:rPr>
                <w:rFonts w:ascii="Arial" w:eastAsia="Arial" w:hAnsi="Arial" w:cs="Arial"/>
                <w:lang w:eastAsia="en-GB"/>
              </w:rPr>
              <w:t>One Million</w:t>
            </w:r>
            <w:r w:rsidR="00A241CC" w:rsidRPr="2F0C0FE7">
              <w:rPr>
                <w:rFonts w:ascii="Arial" w:eastAsia="Arial" w:hAnsi="Arial" w:cs="Arial"/>
                <w:lang w:eastAsia="en-GB"/>
              </w:rPr>
              <w:t>.</w:t>
            </w:r>
          </w:p>
          <w:p w14:paraId="33ACD8FE" w14:textId="47CD80F0" w:rsidR="00957F15" w:rsidRPr="004B3E3E" w:rsidRDefault="00957F15" w:rsidP="003B3CCF">
            <w:pPr>
              <w:spacing w:beforeAutospacing="1" w:afterAutospacing="1"/>
              <w:rPr>
                <w:rFonts w:ascii="Arial" w:eastAsia="Arial" w:hAnsi="Arial" w:cs="Arial"/>
                <w:lang w:eastAsia="en-GB"/>
              </w:rPr>
            </w:pPr>
          </w:p>
        </w:tc>
        <w:tc>
          <w:tcPr>
            <w:tcW w:w="4675" w:type="dxa"/>
          </w:tcPr>
          <w:p w14:paraId="090D693C" w14:textId="29638AC0" w:rsidR="00C96A89" w:rsidRPr="004B3E3E" w:rsidRDefault="005651EE" w:rsidP="003B3CCF">
            <w:pPr>
              <w:spacing w:beforeAutospacing="1" w:afterAutospacing="1"/>
              <w:rPr>
                <w:rFonts w:ascii="Arial" w:eastAsia="Arial" w:hAnsi="Arial" w:cs="Arial"/>
                <w:lang w:eastAsia="en-GB"/>
              </w:rPr>
            </w:pPr>
            <w:r w:rsidRPr="2F0C0FE7">
              <w:rPr>
                <w:rFonts w:ascii="Arial" w:eastAsia="Arial" w:hAnsi="Arial" w:cs="Arial"/>
                <w:lang w:eastAsia="en-GB"/>
              </w:rPr>
              <w:t xml:space="preserve">Maximum grant application amount for </w:t>
            </w:r>
            <w:r w:rsidR="00442628" w:rsidRPr="2F0C0FE7">
              <w:rPr>
                <w:rFonts w:ascii="Arial" w:eastAsia="Arial" w:hAnsi="Arial" w:cs="Arial"/>
                <w:lang w:eastAsia="en-GB"/>
              </w:rPr>
              <w:t>projects that have a UK component</w:t>
            </w:r>
            <w:r w:rsidR="00022C76" w:rsidRPr="2F0C0FE7">
              <w:rPr>
                <w:rFonts w:ascii="Arial" w:eastAsia="Arial" w:hAnsi="Arial" w:cs="Arial"/>
                <w:lang w:eastAsia="en-GB"/>
              </w:rPr>
              <w:t>. This could be in the form of a</w:t>
            </w:r>
            <w:r w:rsidR="00306247">
              <w:rPr>
                <w:rFonts w:ascii="Arial" w:eastAsia="Arial" w:hAnsi="Arial" w:cs="Arial"/>
                <w:lang w:eastAsia="en-GB"/>
              </w:rPr>
              <w:t>n in-person/</w:t>
            </w:r>
            <w:r w:rsidR="76C48CB8" w:rsidRPr="2F0C0FE7">
              <w:rPr>
                <w:rFonts w:ascii="Arial" w:eastAsia="Arial" w:hAnsi="Arial" w:cs="Arial"/>
                <w:lang w:eastAsia="en-GB"/>
              </w:rPr>
              <w:t xml:space="preserve">virtual collaboration with a </w:t>
            </w:r>
            <w:r w:rsidR="00022C76" w:rsidRPr="2F0C0FE7">
              <w:rPr>
                <w:rFonts w:ascii="Arial" w:eastAsia="Arial" w:hAnsi="Arial" w:cs="Arial"/>
                <w:lang w:eastAsia="en-GB"/>
              </w:rPr>
              <w:t>UK collaborato</w:t>
            </w:r>
            <w:r w:rsidR="00B44010" w:rsidRPr="2F0C0FE7">
              <w:rPr>
                <w:rFonts w:ascii="Arial" w:eastAsia="Arial" w:hAnsi="Arial" w:cs="Arial"/>
                <w:lang w:eastAsia="en-GB"/>
              </w:rPr>
              <w:t>r</w:t>
            </w:r>
            <w:r w:rsidR="00441442" w:rsidRPr="2F0C0FE7">
              <w:rPr>
                <w:rFonts w:ascii="Arial" w:eastAsia="Arial" w:hAnsi="Arial" w:cs="Arial"/>
                <w:lang w:eastAsia="en-GB"/>
              </w:rPr>
              <w:t xml:space="preserve"> or </w:t>
            </w:r>
            <w:r w:rsidR="00482627" w:rsidRPr="2F0C0FE7">
              <w:rPr>
                <w:rFonts w:ascii="Arial" w:eastAsia="Arial" w:hAnsi="Arial" w:cs="Arial"/>
                <w:lang w:eastAsia="en-GB"/>
              </w:rPr>
              <w:t xml:space="preserve">some activities happening in the UK. This could include </w:t>
            </w:r>
            <w:r w:rsidR="00854784" w:rsidRPr="2F0C0FE7">
              <w:rPr>
                <w:rFonts w:ascii="Arial" w:eastAsia="Arial" w:hAnsi="Arial" w:cs="Arial"/>
                <w:lang w:eastAsia="en-GB"/>
              </w:rPr>
              <w:t>UK-Nepal travel costs, UK collaborator fees and other costs.</w:t>
            </w:r>
          </w:p>
        </w:tc>
      </w:tr>
    </w:tbl>
    <w:p w14:paraId="7DD7A07A" w14:textId="554F4356" w:rsidR="6FE99491" w:rsidRPr="00220272" w:rsidRDefault="6FE99491" w:rsidP="6FE99491">
      <w:pPr>
        <w:rPr>
          <w:rFonts w:ascii="Arial" w:eastAsia="Arial" w:hAnsi="Arial" w:cs="Arial"/>
          <w:lang w:val="en-GB"/>
        </w:rPr>
      </w:pPr>
    </w:p>
    <w:p w14:paraId="1FE1DFB9" w14:textId="77777777" w:rsidR="00DB5045" w:rsidRPr="00220272" w:rsidRDefault="00DB5045">
      <w:pPr>
        <w:rPr>
          <w:rFonts w:ascii="Arial" w:eastAsia="Arial" w:hAnsi="Arial" w:cs="Arial"/>
          <w:lang w:val="en-GB"/>
        </w:rPr>
      </w:pPr>
      <w:r w:rsidRPr="2F0C0FE7">
        <w:rPr>
          <w:rFonts w:ascii="Arial" w:eastAsia="Arial" w:hAnsi="Arial" w:cs="Arial"/>
          <w:lang w:val="en-GB"/>
        </w:rPr>
        <w:br w:type="page"/>
      </w:r>
    </w:p>
    <w:p w14:paraId="492E9B36" w14:textId="3002B078" w:rsidR="00CF41CA" w:rsidRPr="00220272" w:rsidRDefault="00CF41CA" w:rsidP="00CF41CA">
      <w:pPr>
        <w:pStyle w:val="HeadingB"/>
        <w:rPr>
          <w:rFonts w:eastAsia="Arial" w:cs="Arial"/>
          <w:lang w:val="en-US"/>
        </w:rPr>
      </w:pPr>
      <w:bookmarkStart w:id="6" w:name="_Toc205328552"/>
      <w:r w:rsidRPr="2F0C0FE7">
        <w:rPr>
          <w:rFonts w:eastAsia="Arial" w:cs="Arial"/>
          <w:lang w:val="en-US"/>
        </w:rPr>
        <w:t>Who can apply?</w:t>
      </w:r>
      <w:bookmarkEnd w:id="6"/>
      <w:r w:rsidRPr="2F0C0FE7">
        <w:rPr>
          <w:rFonts w:eastAsia="Arial" w:cs="Arial"/>
          <w:lang w:val="en-US"/>
        </w:rPr>
        <w:t xml:space="preserve"> </w:t>
      </w:r>
    </w:p>
    <w:p w14:paraId="210972F4" w14:textId="77777777" w:rsidR="00CF41CA" w:rsidRPr="00220272" w:rsidRDefault="00CF41CA" w:rsidP="00CF41CA">
      <w:pPr>
        <w:rPr>
          <w:rFonts w:ascii="Arial" w:eastAsia="Arial" w:hAnsi="Arial" w:cs="Arial"/>
          <w:lang w:val="en-GB" w:eastAsia="en-US"/>
        </w:rPr>
      </w:pPr>
      <w:r w:rsidRPr="2F0C0FE7">
        <w:rPr>
          <w:rFonts w:ascii="Arial" w:eastAsia="Arial" w:hAnsi="Arial" w:cs="Arial"/>
          <w:lang w:val="en-GB" w:eastAsia="en-US"/>
        </w:rPr>
        <w:t>We welcome applications from:</w:t>
      </w:r>
    </w:p>
    <w:p w14:paraId="469631C2" w14:textId="5AE39342" w:rsidR="00CF41CA" w:rsidRPr="00220272" w:rsidRDefault="00CF41CA" w:rsidP="4C42C057">
      <w:pPr>
        <w:pStyle w:val="ListParagraph"/>
        <w:numPr>
          <w:ilvl w:val="0"/>
          <w:numId w:val="7"/>
        </w:numPr>
        <w:rPr>
          <w:rFonts w:ascii="Arial" w:eastAsia="Arial" w:hAnsi="Arial" w:cs="Arial"/>
          <w:lang w:val="en-GB" w:eastAsia="en-US"/>
        </w:rPr>
      </w:pPr>
      <w:r w:rsidRPr="2F0C0FE7">
        <w:rPr>
          <w:rFonts w:ascii="Arial" w:eastAsia="Arial" w:hAnsi="Arial" w:cs="Arial"/>
          <w:lang w:val="en-GB" w:eastAsia="en-US"/>
        </w:rPr>
        <w:t>Individual</w:t>
      </w:r>
      <w:r w:rsidR="305DFA5B" w:rsidRPr="2F0C0FE7">
        <w:rPr>
          <w:rFonts w:ascii="Arial" w:eastAsia="Arial" w:hAnsi="Arial" w:cs="Arial"/>
          <w:lang w:val="en-GB" w:eastAsia="en-US"/>
        </w:rPr>
        <w:t>s-</w:t>
      </w:r>
      <w:r w:rsidRPr="2F0C0FE7">
        <w:rPr>
          <w:rFonts w:ascii="Arial" w:eastAsia="Arial" w:hAnsi="Arial" w:cs="Arial"/>
          <w:lang w:val="en-GB" w:eastAsia="en-US"/>
        </w:rPr>
        <w:t xml:space="preserve"> artists</w:t>
      </w:r>
      <w:r w:rsidR="482C108F" w:rsidRPr="2F0C0FE7">
        <w:rPr>
          <w:rFonts w:ascii="Arial" w:eastAsia="Arial" w:hAnsi="Arial" w:cs="Arial"/>
          <w:lang w:val="en-GB" w:eastAsia="en-US"/>
        </w:rPr>
        <w:t xml:space="preserve"> (visual, performance, digital, literary, etc.),</w:t>
      </w:r>
      <w:r w:rsidR="6816C24B" w:rsidRPr="2F0C0FE7">
        <w:rPr>
          <w:rFonts w:ascii="Arial" w:eastAsia="Arial" w:hAnsi="Arial" w:cs="Arial"/>
          <w:lang w:val="en-GB" w:eastAsia="en-US"/>
        </w:rPr>
        <w:t xml:space="preserve"> creative practitioners</w:t>
      </w:r>
      <w:r w:rsidR="219E3D5B" w:rsidRPr="2F0C0FE7">
        <w:rPr>
          <w:rFonts w:ascii="Arial" w:eastAsia="Arial" w:hAnsi="Arial" w:cs="Arial"/>
          <w:lang w:val="en-GB" w:eastAsia="en-US"/>
        </w:rPr>
        <w:t>, activists, gender-professionals</w:t>
      </w:r>
      <w:r w:rsidR="007B28F3" w:rsidRPr="2F0C0FE7">
        <w:rPr>
          <w:rFonts w:ascii="Arial" w:eastAsia="Arial" w:hAnsi="Arial" w:cs="Arial"/>
          <w:lang w:val="en-GB" w:eastAsia="en-US"/>
        </w:rPr>
        <w:t xml:space="preserve"> and</w:t>
      </w:r>
      <w:r w:rsidR="219E3D5B" w:rsidRPr="2F0C0FE7">
        <w:rPr>
          <w:rFonts w:ascii="Arial" w:eastAsia="Arial" w:hAnsi="Arial" w:cs="Arial"/>
          <w:lang w:val="en-GB" w:eastAsia="en-US"/>
        </w:rPr>
        <w:t xml:space="preserve"> community leaders</w:t>
      </w:r>
      <w:r w:rsidR="6816C24B" w:rsidRPr="2F0C0FE7">
        <w:rPr>
          <w:rFonts w:ascii="Arial" w:eastAsia="Arial" w:hAnsi="Arial" w:cs="Arial"/>
          <w:lang w:val="en-GB" w:eastAsia="en-US"/>
        </w:rPr>
        <w:t xml:space="preserve"> </w:t>
      </w:r>
    </w:p>
    <w:p w14:paraId="6F264814" w14:textId="74E8603A" w:rsidR="00CF41CA" w:rsidRPr="00220272" w:rsidRDefault="00CF41CA" w:rsidP="00CF41CA">
      <w:pPr>
        <w:pStyle w:val="ListParagraph"/>
        <w:numPr>
          <w:ilvl w:val="0"/>
          <w:numId w:val="7"/>
        </w:numPr>
        <w:rPr>
          <w:rFonts w:ascii="Arial" w:eastAsia="Arial" w:hAnsi="Arial" w:cs="Arial"/>
          <w:lang w:val="en-GB" w:eastAsia="en-US"/>
        </w:rPr>
      </w:pPr>
      <w:r w:rsidRPr="2F0C0FE7">
        <w:rPr>
          <w:rFonts w:ascii="Arial" w:eastAsia="Arial" w:hAnsi="Arial" w:cs="Arial"/>
          <w:lang w:val="en-GB" w:eastAsia="en-US"/>
        </w:rPr>
        <w:t>Collectives or informal groups</w:t>
      </w:r>
    </w:p>
    <w:p w14:paraId="20C1604B" w14:textId="7EF8ABFC" w:rsidR="00CF41CA" w:rsidRPr="00220272" w:rsidRDefault="2CFE9B4B" w:rsidP="00CF41CA">
      <w:pPr>
        <w:pStyle w:val="ListParagraph"/>
        <w:numPr>
          <w:ilvl w:val="0"/>
          <w:numId w:val="7"/>
        </w:numPr>
        <w:rPr>
          <w:rFonts w:ascii="Arial" w:eastAsia="Arial" w:hAnsi="Arial" w:cs="Arial"/>
          <w:lang w:val="en-GB" w:eastAsia="en-US"/>
        </w:rPr>
      </w:pPr>
      <w:r w:rsidRPr="2F0C0FE7">
        <w:rPr>
          <w:rFonts w:ascii="Arial" w:eastAsia="Arial" w:hAnsi="Arial" w:cs="Arial"/>
          <w:lang w:val="en-GB" w:eastAsia="en-US"/>
        </w:rPr>
        <w:t>Representatives of r</w:t>
      </w:r>
      <w:r w:rsidR="00CF41CA" w:rsidRPr="2F0C0FE7">
        <w:rPr>
          <w:rFonts w:ascii="Arial" w:eastAsia="Arial" w:hAnsi="Arial" w:cs="Arial"/>
          <w:lang w:val="en-GB" w:eastAsia="en-US"/>
        </w:rPr>
        <w:t>egistered organisations (non-profits, creative enterprises, etc.)</w:t>
      </w:r>
    </w:p>
    <w:p w14:paraId="27742F01" w14:textId="77777777" w:rsidR="00CF41CA" w:rsidRPr="00220272" w:rsidRDefault="00CF41CA" w:rsidP="00CF41CA">
      <w:pPr>
        <w:pStyle w:val="NormalWeb"/>
        <w:rPr>
          <w:rFonts w:ascii="Arial" w:eastAsia="Arial" w:hAnsi="Arial" w:cs="Arial"/>
        </w:rPr>
      </w:pPr>
      <w:r w:rsidRPr="2F0C0FE7">
        <w:rPr>
          <w:rFonts w:ascii="Arial" w:eastAsia="Arial" w:hAnsi="Arial" w:cs="Arial"/>
        </w:rPr>
        <w:t>Applicants must:</w:t>
      </w:r>
    </w:p>
    <w:p w14:paraId="763F9686" w14:textId="4D041A1F" w:rsidR="001C0D8A" w:rsidRDefault="00CF41CA" w:rsidP="00F218A1">
      <w:pPr>
        <w:pStyle w:val="NormalWeb"/>
        <w:numPr>
          <w:ilvl w:val="0"/>
          <w:numId w:val="6"/>
        </w:numPr>
        <w:rPr>
          <w:rFonts w:ascii="Arial" w:eastAsia="Arial" w:hAnsi="Arial" w:cs="Arial"/>
        </w:rPr>
      </w:pPr>
      <w:r w:rsidRPr="2F0C0FE7">
        <w:rPr>
          <w:rFonts w:ascii="Arial" w:eastAsia="Arial" w:hAnsi="Arial" w:cs="Arial"/>
        </w:rPr>
        <w:t xml:space="preserve">Be </w:t>
      </w:r>
      <w:r w:rsidR="00AC5E86" w:rsidRPr="2F0C0FE7">
        <w:rPr>
          <w:rFonts w:ascii="Arial" w:eastAsia="Arial" w:hAnsi="Arial" w:cs="Arial"/>
        </w:rPr>
        <w:t>residing in Nepal</w:t>
      </w:r>
    </w:p>
    <w:p w14:paraId="71FA7E39" w14:textId="6793FD9D" w:rsidR="00F218A1" w:rsidRPr="00F218A1" w:rsidRDefault="00F218A1" w:rsidP="00F218A1">
      <w:pPr>
        <w:pStyle w:val="NormalWeb"/>
        <w:numPr>
          <w:ilvl w:val="0"/>
          <w:numId w:val="6"/>
        </w:numPr>
        <w:rPr>
          <w:rFonts w:ascii="Arial" w:eastAsia="Arial" w:hAnsi="Arial" w:cs="Arial"/>
        </w:rPr>
      </w:pPr>
      <w:r w:rsidRPr="2F0C0FE7">
        <w:rPr>
          <w:rFonts w:ascii="Arial" w:eastAsia="Arial" w:hAnsi="Arial" w:cs="Arial"/>
        </w:rPr>
        <w:t xml:space="preserve">Have experience </w:t>
      </w:r>
      <w:r w:rsidR="0007555D" w:rsidRPr="2F0C0FE7">
        <w:rPr>
          <w:rFonts w:ascii="Arial" w:eastAsia="Arial" w:hAnsi="Arial" w:cs="Arial"/>
        </w:rPr>
        <w:t>in</w:t>
      </w:r>
      <w:r w:rsidRPr="2F0C0FE7">
        <w:rPr>
          <w:rFonts w:ascii="Arial" w:eastAsia="Arial" w:hAnsi="Arial" w:cs="Arial"/>
        </w:rPr>
        <w:t xml:space="preserve"> </w:t>
      </w:r>
      <w:r w:rsidR="00C35ACB" w:rsidRPr="2F0C0FE7">
        <w:rPr>
          <w:rFonts w:ascii="Arial" w:eastAsia="Arial" w:hAnsi="Arial" w:cs="Arial"/>
        </w:rPr>
        <w:t>the arts-culture and/or the g</w:t>
      </w:r>
      <w:r w:rsidR="00280BC5" w:rsidRPr="2F0C0FE7">
        <w:rPr>
          <w:rFonts w:ascii="Arial" w:eastAsia="Arial" w:hAnsi="Arial" w:cs="Arial"/>
        </w:rPr>
        <w:t>ender</w:t>
      </w:r>
      <w:r w:rsidR="00D53D62" w:rsidRPr="2F0C0FE7">
        <w:rPr>
          <w:rFonts w:ascii="Arial" w:eastAsia="Arial" w:hAnsi="Arial" w:cs="Arial"/>
        </w:rPr>
        <w:t>/social</w:t>
      </w:r>
      <w:r w:rsidR="00593DED" w:rsidRPr="2F0C0FE7">
        <w:rPr>
          <w:rFonts w:ascii="Arial" w:eastAsia="Arial" w:hAnsi="Arial" w:cs="Arial"/>
        </w:rPr>
        <w:t xml:space="preserve"> action sector</w:t>
      </w:r>
      <w:r w:rsidR="0007555D" w:rsidRPr="2F0C0FE7">
        <w:rPr>
          <w:rFonts w:ascii="Arial" w:eastAsia="Arial" w:hAnsi="Arial" w:cs="Arial"/>
        </w:rPr>
        <w:t>(s)</w:t>
      </w:r>
    </w:p>
    <w:p w14:paraId="6A5C53CA" w14:textId="5816242B" w:rsidR="799DC0BB" w:rsidRPr="00526837" w:rsidRDefault="799DC0BB" w:rsidP="683BEFEE">
      <w:pPr>
        <w:pStyle w:val="NormalWeb"/>
        <w:numPr>
          <w:ilvl w:val="0"/>
          <w:numId w:val="6"/>
        </w:numPr>
        <w:rPr>
          <w:rStyle w:val="Strong"/>
          <w:rFonts w:ascii="Arial" w:eastAsia="Arial" w:hAnsi="Arial" w:cs="Arial"/>
        </w:rPr>
      </w:pPr>
      <w:r w:rsidRPr="2F0C0FE7">
        <w:rPr>
          <w:rStyle w:val="Strong"/>
          <w:rFonts w:ascii="Arial" w:eastAsia="Arial" w:hAnsi="Arial" w:cs="Arial"/>
          <w:b w:val="0"/>
        </w:rPr>
        <w:t xml:space="preserve">Be </w:t>
      </w:r>
      <w:r w:rsidR="00807249" w:rsidRPr="2F0C0FE7">
        <w:rPr>
          <w:rStyle w:val="Strong"/>
          <w:rFonts w:ascii="Arial" w:eastAsia="Arial" w:hAnsi="Arial" w:cs="Arial"/>
          <w:b w:val="0"/>
        </w:rPr>
        <w:t xml:space="preserve">over </w:t>
      </w:r>
      <w:r w:rsidRPr="2F0C0FE7">
        <w:rPr>
          <w:rStyle w:val="Strong"/>
          <w:rFonts w:ascii="Arial" w:eastAsia="Arial" w:hAnsi="Arial" w:cs="Arial"/>
          <w:b w:val="0"/>
        </w:rPr>
        <w:t>18 years of age as of September 2025</w:t>
      </w:r>
      <w:r w:rsidR="003A745F" w:rsidRPr="2F0C0FE7">
        <w:rPr>
          <w:rStyle w:val="Strong"/>
          <w:rFonts w:ascii="Arial" w:eastAsia="Arial" w:hAnsi="Arial" w:cs="Arial"/>
          <w:b w:val="0"/>
        </w:rPr>
        <w:t xml:space="preserve"> if they are applying </w:t>
      </w:r>
      <w:r w:rsidR="00B0372D" w:rsidRPr="2F0C0FE7">
        <w:rPr>
          <w:rStyle w:val="Strong"/>
          <w:rFonts w:ascii="Arial" w:eastAsia="Arial" w:hAnsi="Arial" w:cs="Arial"/>
          <w:b w:val="0"/>
        </w:rPr>
        <w:t xml:space="preserve">as an </w:t>
      </w:r>
      <w:r w:rsidR="003A745F" w:rsidRPr="2F0C0FE7">
        <w:rPr>
          <w:rStyle w:val="Strong"/>
          <w:rFonts w:ascii="Arial" w:eastAsia="Arial" w:hAnsi="Arial" w:cs="Arial"/>
          <w:b w:val="0"/>
        </w:rPr>
        <w:t xml:space="preserve">individual. </w:t>
      </w:r>
      <w:r w:rsidR="00B0372D" w:rsidRPr="2F0C0FE7">
        <w:rPr>
          <w:rStyle w:val="Strong"/>
          <w:rFonts w:ascii="Arial" w:eastAsia="Arial" w:hAnsi="Arial" w:cs="Arial"/>
          <w:b w:val="0"/>
        </w:rPr>
        <w:t>R</w:t>
      </w:r>
      <w:r w:rsidR="0024757E" w:rsidRPr="2F0C0FE7">
        <w:rPr>
          <w:rStyle w:val="Strong"/>
          <w:rFonts w:ascii="Arial" w:eastAsia="Arial" w:hAnsi="Arial" w:cs="Arial"/>
          <w:b w:val="0"/>
        </w:rPr>
        <w:t>epresentatives of applying organisations/</w:t>
      </w:r>
      <w:r w:rsidR="009B5E82" w:rsidRPr="2F0C0FE7">
        <w:rPr>
          <w:rStyle w:val="Strong"/>
          <w:rFonts w:ascii="Arial" w:eastAsia="Arial" w:hAnsi="Arial" w:cs="Arial"/>
          <w:b w:val="0"/>
        </w:rPr>
        <w:t xml:space="preserve">collective </w:t>
      </w:r>
      <w:r w:rsidR="00807249" w:rsidRPr="2F0C0FE7">
        <w:rPr>
          <w:rStyle w:val="Strong"/>
          <w:rFonts w:ascii="Arial" w:eastAsia="Arial" w:hAnsi="Arial" w:cs="Arial"/>
          <w:b w:val="0"/>
        </w:rPr>
        <w:t>must be over 18 years of age</w:t>
      </w:r>
    </w:p>
    <w:p w14:paraId="218E0C3A" w14:textId="2DBC6F1D" w:rsidR="00526837" w:rsidRPr="00C53D12" w:rsidRDefault="00767C25" w:rsidP="683BEFEE">
      <w:pPr>
        <w:pStyle w:val="NormalWeb"/>
        <w:numPr>
          <w:ilvl w:val="0"/>
          <w:numId w:val="6"/>
        </w:numPr>
        <w:rPr>
          <w:rFonts w:ascii="Arial" w:eastAsia="Arial" w:hAnsi="Arial" w:cs="Arial"/>
        </w:rPr>
      </w:pPr>
      <w:r w:rsidRPr="2F0C0FE7">
        <w:rPr>
          <w:rFonts w:ascii="Arial" w:eastAsia="Arial" w:hAnsi="Arial" w:cs="Arial"/>
        </w:rPr>
        <w:t>Be available to attend the seminar in-person in September</w:t>
      </w:r>
      <w:r w:rsidR="00B159F1" w:rsidRPr="2F0C0FE7">
        <w:rPr>
          <w:rFonts w:ascii="Arial" w:eastAsia="Arial" w:hAnsi="Arial" w:cs="Arial"/>
        </w:rPr>
        <w:t xml:space="preserve"> 2025</w:t>
      </w:r>
    </w:p>
    <w:p w14:paraId="1EE8E851" w14:textId="6CEC768F" w:rsidR="00767C25" w:rsidRPr="00C53D12" w:rsidRDefault="00767C25" w:rsidP="683BEFEE">
      <w:pPr>
        <w:pStyle w:val="NormalWeb"/>
        <w:numPr>
          <w:ilvl w:val="0"/>
          <w:numId w:val="6"/>
        </w:numPr>
        <w:rPr>
          <w:rFonts w:ascii="Arial" w:eastAsia="Arial" w:hAnsi="Arial" w:cs="Arial"/>
        </w:rPr>
      </w:pPr>
      <w:r w:rsidRPr="2F0C0FE7">
        <w:rPr>
          <w:rFonts w:ascii="Arial" w:eastAsia="Arial" w:hAnsi="Arial" w:cs="Arial"/>
        </w:rPr>
        <w:t xml:space="preserve">Be available </w:t>
      </w:r>
      <w:r w:rsidR="007A3264" w:rsidRPr="2F0C0FE7">
        <w:rPr>
          <w:rFonts w:ascii="Arial" w:eastAsia="Arial" w:hAnsi="Arial" w:cs="Arial"/>
        </w:rPr>
        <w:t xml:space="preserve">– if selected </w:t>
      </w:r>
      <w:r w:rsidR="00BA5FE4" w:rsidRPr="2F0C0FE7">
        <w:rPr>
          <w:rFonts w:ascii="Arial" w:eastAsia="Arial" w:hAnsi="Arial" w:cs="Arial"/>
        </w:rPr>
        <w:t>–</w:t>
      </w:r>
      <w:r w:rsidR="007A3264" w:rsidRPr="2F0C0FE7">
        <w:rPr>
          <w:rFonts w:ascii="Arial" w:eastAsia="Arial" w:hAnsi="Arial" w:cs="Arial"/>
        </w:rPr>
        <w:t xml:space="preserve"> </w:t>
      </w:r>
      <w:r w:rsidRPr="2F0C0FE7">
        <w:rPr>
          <w:rFonts w:ascii="Arial" w:eastAsia="Arial" w:hAnsi="Arial" w:cs="Arial"/>
        </w:rPr>
        <w:t>to implement the grant project</w:t>
      </w:r>
      <w:r w:rsidR="00C53D12" w:rsidRPr="2F0C0FE7">
        <w:rPr>
          <w:rFonts w:ascii="Arial" w:eastAsia="Arial" w:hAnsi="Arial" w:cs="Arial"/>
        </w:rPr>
        <w:t xml:space="preserve"> from October 2025 to March 2026</w:t>
      </w:r>
    </w:p>
    <w:p w14:paraId="74A859BA" w14:textId="03E682F4" w:rsidR="2C1953A6" w:rsidRPr="00220272" w:rsidRDefault="2C1953A6" w:rsidP="00220A5E">
      <w:pPr>
        <w:pStyle w:val="NormalWeb"/>
        <w:rPr>
          <w:rFonts w:ascii="Arial" w:eastAsia="Arial" w:hAnsi="Arial" w:cs="Arial"/>
          <w:b/>
        </w:rPr>
      </w:pPr>
    </w:p>
    <w:p w14:paraId="52FCF286" w14:textId="122C06AE" w:rsidR="00815CDA" w:rsidRDefault="23373AD7" w:rsidP="2C1953A6">
      <w:pPr>
        <w:pStyle w:val="NormalWeb"/>
        <w:rPr>
          <w:rFonts w:ascii="Arial" w:eastAsia="Arial" w:hAnsi="Arial" w:cs="Arial"/>
        </w:rPr>
      </w:pPr>
      <w:r w:rsidRPr="2F0C0FE7">
        <w:rPr>
          <w:rFonts w:ascii="Arial" w:eastAsia="Arial" w:hAnsi="Arial" w:cs="Arial"/>
          <w:b/>
          <w:color w:val="0E2841" w:themeColor="text2"/>
          <w:sz w:val="36"/>
          <w:szCs w:val="36"/>
          <w:lang w:eastAsia="en-US"/>
        </w:rPr>
        <w:t>What kinds of project ideas are eligible?</w:t>
      </w:r>
      <w:r>
        <w:br/>
      </w:r>
      <w:r w:rsidR="006218B6" w:rsidRPr="2F0C0FE7">
        <w:rPr>
          <w:rFonts w:ascii="Arial" w:eastAsia="Arial" w:hAnsi="Arial" w:cs="Arial"/>
        </w:rPr>
        <w:t>Please ref</w:t>
      </w:r>
      <w:r w:rsidR="00E1230F" w:rsidRPr="2F0C0FE7">
        <w:rPr>
          <w:rFonts w:ascii="Arial" w:eastAsia="Arial" w:hAnsi="Arial" w:cs="Arial"/>
        </w:rPr>
        <w:t xml:space="preserve">er to the table below </w:t>
      </w:r>
      <w:r w:rsidR="00232FD2" w:rsidRPr="2F0C0FE7">
        <w:rPr>
          <w:rFonts w:ascii="Arial" w:eastAsia="Arial" w:hAnsi="Arial" w:cs="Arial"/>
        </w:rPr>
        <w:t xml:space="preserve">to understand the scope </w:t>
      </w:r>
      <w:r w:rsidR="00C7263F" w:rsidRPr="2F0C0FE7">
        <w:rPr>
          <w:rFonts w:ascii="Arial" w:eastAsia="Arial" w:hAnsi="Arial" w:cs="Arial"/>
        </w:rPr>
        <w:t>and eligibility</w:t>
      </w:r>
      <w:r w:rsidR="00232FD2" w:rsidRPr="2F0C0FE7">
        <w:rPr>
          <w:rFonts w:ascii="Arial" w:eastAsia="Arial" w:hAnsi="Arial" w:cs="Arial"/>
        </w:rPr>
        <w:t xml:space="preserve"> of the </w:t>
      </w:r>
      <w:r w:rsidR="005039FA" w:rsidRPr="2F0C0FE7">
        <w:rPr>
          <w:rFonts w:ascii="Arial" w:eastAsia="Arial" w:hAnsi="Arial" w:cs="Arial"/>
        </w:rPr>
        <w:t>requested project ideas:</w:t>
      </w:r>
    </w:p>
    <w:tbl>
      <w:tblPr>
        <w:tblStyle w:val="TableGrid"/>
        <w:tblW w:w="0" w:type="auto"/>
        <w:tblLook w:val="04A0" w:firstRow="1" w:lastRow="0" w:firstColumn="1" w:lastColumn="0" w:noHBand="0" w:noVBand="1"/>
      </w:tblPr>
      <w:tblGrid>
        <w:gridCol w:w="3256"/>
        <w:gridCol w:w="6094"/>
      </w:tblGrid>
      <w:tr w:rsidR="005039FA" w14:paraId="724D567F" w14:textId="77777777" w:rsidTr="005039FA">
        <w:tc>
          <w:tcPr>
            <w:tcW w:w="3256" w:type="dxa"/>
          </w:tcPr>
          <w:p w14:paraId="39B777B5" w14:textId="52A556AD" w:rsidR="005039FA" w:rsidRPr="00192E62" w:rsidRDefault="005039FA" w:rsidP="2C1953A6">
            <w:pPr>
              <w:pStyle w:val="NormalWeb"/>
              <w:rPr>
                <w:rFonts w:ascii="Arial" w:eastAsia="Arial" w:hAnsi="Arial" w:cs="Arial"/>
                <w:b/>
              </w:rPr>
            </w:pPr>
            <w:r w:rsidRPr="2F0C0FE7">
              <w:rPr>
                <w:rFonts w:ascii="Arial" w:eastAsia="Arial" w:hAnsi="Arial" w:cs="Arial"/>
                <w:b/>
              </w:rPr>
              <w:t>Criteria</w:t>
            </w:r>
          </w:p>
        </w:tc>
        <w:tc>
          <w:tcPr>
            <w:tcW w:w="6094" w:type="dxa"/>
          </w:tcPr>
          <w:p w14:paraId="4E7825C2" w14:textId="25D1B155" w:rsidR="005039FA" w:rsidRPr="00192E62" w:rsidRDefault="005039FA" w:rsidP="2C1953A6">
            <w:pPr>
              <w:pStyle w:val="NormalWeb"/>
              <w:rPr>
                <w:rFonts w:ascii="Arial" w:eastAsia="Arial" w:hAnsi="Arial" w:cs="Arial"/>
                <w:b/>
              </w:rPr>
            </w:pPr>
            <w:r w:rsidRPr="2F0C0FE7">
              <w:rPr>
                <w:rFonts w:ascii="Arial" w:eastAsia="Arial" w:hAnsi="Arial" w:cs="Arial"/>
                <w:b/>
              </w:rPr>
              <w:t>Details</w:t>
            </w:r>
          </w:p>
        </w:tc>
      </w:tr>
      <w:tr w:rsidR="005039FA" w14:paraId="0C3CB39B" w14:textId="77777777" w:rsidTr="005039FA">
        <w:tc>
          <w:tcPr>
            <w:tcW w:w="3256" w:type="dxa"/>
          </w:tcPr>
          <w:p w14:paraId="1BFC29DE" w14:textId="5944F6F2" w:rsidR="005039FA" w:rsidRPr="005039FA" w:rsidRDefault="006663F1" w:rsidP="2C1953A6">
            <w:pPr>
              <w:pStyle w:val="NormalWeb"/>
              <w:rPr>
                <w:rFonts w:ascii="Arial" w:eastAsia="Arial" w:hAnsi="Arial" w:cs="Arial"/>
                <w:b/>
              </w:rPr>
            </w:pPr>
            <w:r w:rsidRPr="2F0C0FE7">
              <w:rPr>
                <w:rFonts w:ascii="Arial" w:eastAsia="Arial" w:hAnsi="Arial" w:cs="Arial"/>
                <w:b/>
              </w:rPr>
              <w:t>G</w:t>
            </w:r>
            <w:r w:rsidR="005039FA" w:rsidRPr="2F0C0FE7">
              <w:rPr>
                <w:rFonts w:ascii="Arial" w:eastAsia="Arial" w:hAnsi="Arial" w:cs="Arial"/>
                <w:b/>
              </w:rPr>
              <w:t>ender focus</w:t>
            </w:r>
          </w:p>
        </w:tc>
        <w:tc>
          <w:tcPr>
            <w:tcW w:w="6094" w:type="dxa"/>
          </w:tcPr>
          <w:p w14:paraId="33DEFA7F" w14:textId="734A6D8D" w:rsidR="005039FA" w:rsidRDefault="005039FA" w:rsidP="005039FA">
            <w:pPr>
              <w:rPr>
                <w:rFonts w:ascii="Arial" w:eastAsia="Arial" w:hAnsi="Arial" w:cs="Arial"/>
              </w:rPr>
            </w:pPr>
            <w:r w:rsidRPr="2F0C0FE7">
              <w:rPr>
                <w:rFonts w:ascii="Arial" w:eastAsia="Arial" w:hAnsi="Arial" w:cs="Arial"/>
              </w:rPr>
              <w:t>I</w:t>
            </w:r>
            <w:r w:rsidRPr="005039FA">
              <w:rPr>
                <w:rFonts w:ascii="Arial" w:eastAsia="Arial" w:hAnsi="Arial" w:cs="Arial"/>
              </w:rPr>
              <w:t>ncludes projects working with women, girls, LGBTQIA+ individuals, as well as those that engage men and boys as allies.</w:t>
            </w:r>
          </w:p>
        </w:tc>
      </w:tr>
      <w:tr w:rsidR="005039FA" w14:paraId="7E887E77" w14:textId="77777777" w:rsidTr="005039FA">
        <w:tc>
          <w:tcPr>
            <w:tcW w:w="3256" w:type="dxa"/>
          </w:tcPr>
          <w:p w14:paraId="0FC2F024" w14:textId="50DEAF1D" w:rsidR="005039FA" w:rsidRDefault="006663F1" w:rsidP="2C1953A6">
            <w:pPr>
              <w:pStyle w:val="NormalWeb"/>
              <w:rPr>
                <w:rFonts w:ascii="Arial" w:eastAsia="Arial" w:hAnsi="Arial" w:cs="Arial"/>
              </w:rPr>
            </w:pPr>
            <w:r w:rsidRPr="2F0C0FE7">
              <w:rPr>
                <w:rFonts w:ascii="Arial" w:eastAsia="Arial" w:hAnsi="Arial" w:cs="Arial"/>
                <w:b/>
              </w:rPr>
              <w:t>A</w:t>
            </w:r>
            <w:r w:rsidR="005039FA" w:rsidRPr="2F0C0FE7">
              <w:rPr>
                <w:rFonts w:ascii="Arial" w:eastAsia="Arial" w:hAnsi="Arial" w:cs="Arial"/>
                <w:b/>
              </w:rPr>
              <w:t>rts and culture at the centre</w:t>
            </w:r>
          </w:p>
        </w:tc>
        <w:tc>
          <w:tcPr>
            <w:tcW w:w="6094" w:type="dxa"/>
          </w:tcPr>
          <w:p w14:paraId="2BF7F420" w14:textId="0554ED93" w:rsidR="005039FA" w:rsidRDefault="005039FA" w:rsidP="005039FA">
            <w:pPr>
              <w:rPr>
                <w:rStyle w:val="Strong"/>
                <w:rFonts w:ascii="Arial" w:eastAsia="Arial" w:hAnsi="Arial" w:cs="Arial"/>
                <w:b w:val="0"/>
              </w:rPr>
            </w:pPr>
            <w:r w:rsidRPr="2F0C0FE7">
              <w:rPr>
                <w:rFonts w:ascii="Arial" w:eastAsia="Arial" w:hAnsi="Arial" w:cs="Arial"/>
              </w:rPr>
              <w:t>I</w:t>
            </w:r>
            <w:r w:rsidRPr="005039FA">
              <w:rPr>
                <w:rFonts w:ascii="Arial" w:eastAsia="Arial" w:hAnsi="Arial" w:cs="Arial"/>
              </w:rPr>
              <w:t>deas should creatively use art forms to spark dialogue, raise awareness, or drive social change. Activities may include creative interventions, storytelling, performances, exhibitions, awareness campaigns, participatory events, workshops, or platform-building initiatives. C</w:t>
            </w:r>
            <w:r w:rsidRPr="005039FA">
              <w:rPr>
                <w:rStyle w:val="Strong"/>
                <w:rFonts w:ascii="Arial" w:eastAsia="Arial" w:hAnsi="Arial" w:cs="Arial"/>
                <w:b w:val="0"/>
              </w:rPr>
              <w:t>ross disciplinary projects (e.g., art + science, art + technology) are also eligible.</w:t>
            </w:r>
          </w:p>
          <w:p w14:paraId="08919413" w14:textId="77777777" w:rsidR="00F310E5" w:rsidRDefault="00F310E5" w:rsidP="005039FA">
            <w:pPr>
              <w:rPr>
                <w:rFonts w:ascii="Arial" w:eastAsia="Arial" w:hAnsi="Arial" w:cs="Arial"/>
              </w:rPr>
            </w:pPr>
          </w:p>
          <w:p w14:paraId="6EC79B36" w14:textId="36B1044A" w:rsidR="64256679" w:rsidRDefault="64256679" w:rsidP="2F0C0FE7">
            <w:pPr>
              <w:rPr>
                <w:rFonts w:ascii="Arial" w:eastAsia="Arial" w:hAnsi="Arial" w:cs="Arial"/>
              </w:rPr>
            </w:pPr>
            <w:r w:rsidRPr="2F0C0FE7">
              <w:rPr>
                <w:rFonts w:ascii="Arial" w:eastAsia="Arial" w:hAnsi="Arial" w:cs="Arial"/>
              </w:rPr>
              <w:t xml:space="preserve">Projects could also include activities that </w:t>
            </w:r>
            <w:r w:rsidR="255C48EC" w:rsidRPr="2F0C0FE7">
              <w:rPr>
                <w:rFonts w:ascii="Arial" w:eastAsia="Arial" w:hAnsi="Arial" w:cs="Arial"/>
              </w:rPr>
              <w:t xml:space="preserve">strengthen the capacity of </w:t>
            </w:r>
            <w:r w:rsidRPr="2F0C0FE7">
              <w:rPr>
                <w:rFonts w:ascii="Arial" w:eastAsia="Arial" w:hAnsi="Arial" w:cs="Arial"/>
              </w:rPr>
              <w:t>women and LGBTIQA+ creative professionals</w:t>
            </w:r>
            <w:r w:rsidR="17677E26" w:rsidRPr="2F0C0FE7">
              <w:rPr>
                <w:rFonts w:ascii="Arial" w:eastAsia="Arial" w:hAnsi="Arial" w:cs="Arial"/>
              </w:rPr>
              <w:t>.</w:t>
            </w:r>
          </w:p>
          <w:p w14:paraId="2BB50E31" w14:textId="7AAE91F9" w:rsidR="2F0C0FE7" w:rsidRDefault="2F0C0FE7" w:rsidP="2F0C0FE7">
            <w:pPr>
              <w:rPr>
                <w:rFonts w:ascii="Arial" w:eastAsia="Arial" w:hAnsi="Arial" w:cs="Arial"/>
              </w:rPr>
            </w:pPr>
          </w:p>
          <w:p w14:paraId="31D2D75D" w14:textId="6E9FA499" w:rsidR="00F310E5" w:rsidRDefault="00F310E5" w:rsidP="005039FA">
            <w:pPr>
              <w:rPr>
                <w:rFonts w:ascii="Arial" w:eastAsia="Arial" w:hAnsi="Arial" w:cs="Arial"/>
              </w:rPr>
            </w:pPr>
            <w:r w:rsidRPr="2F0C0FE7">
              <w:rPr>
                <w:rFonts w:ascii="Arial" w:eastAsia="Arial" w:hAnsi="Arial" w:cs="Arial"/>
              </w:rPr>
              <w:t>We welcome bold, thoughtful, and innovative ideas—especially those that push boundaries, challenge norms, and offer new possibilities for gender justice through the arts.</w:t>
            </w:r>
          </w:p>
          <w:p w14:paraId="44835CB6" w14:textId="1D633F57" w:rsidR="00033944" w:rsidRDefault="00033944" w:rsidP="005039FA">
            <w:pPr>
              <w:rPr>
                <w:rFonts w:ascii="Arial" w:eastAsia="Arial" w:hAnsi="Arial" w:cs="Arial"/>
              </w:rPr>
            </w:pPr>
          </w:p>
        </w:tc>
      </w:tr>
      <w:tr w:rsidR="005039FA" w14:paraId="017BBAA2" w14:textId="77777777" w:rsidTr="005039FA">
        <w:tc>
          <w:tcPr>
            <w:tcW w:w="3256" w:type="dxa"/>
          </w:tcPr>
          <w:p w14:paraId="55689EF4" w14:textId="0CE09406" w:rsidR="005039FA" w:rsidRDefault="00F0745C" w:rsidP="2C1953A6">
            <w:pPr>
              <w:pStyle w:val="NormalWeb"/>
              <w:rPr>
                <w:rFonts w:ascii="Arial" w:eastAsia="Arial" w:hAnsi="Arial" w:cs="Arial"/>
              </w:rPr>
            </w:pPr>
            <w:r w:rsidRPr="2F0C0FE7">
              <w:rPr>
                <w:rFonts w:ascii="Arial" w:eastAsia="Arial" w:hAnsi="Arial" w:cs="Arial"/>
                <w:b/>
              </w:rPr>
              <w:t>Artforms and artistic disciplines</w:t>
            </w:r>
          </w:p>
        </w:tc>
        <w:tc>
          <w:tcPr>
            <w:tcW w:w="6094" w:type="dxa"/>
          </w:tcPr>
          <w:p w14:paraId="7837295C" w14:textId="77777777" w:rsidR="005039FA" w:rsidRDefault="005039FA" w:rsidP="005039FA">
            <w:pPr>
              <w:rPr>
                <w:rFonts w:ascii="Arial" w:eastAsia="Arial" w:hAnsi="Arial" w:cs="Arial"/>
              </w:rPr>
            </w:pPr>
            <w:r w:rsidRPr="2F0C0FE7">
              <w:rPr>
                <w:rFonts w:ascii="Arial" w:eastAsia="Arial" w:hAnsi="Arial" w:cs="Arial"/>
                <w:lang w:eastAsia="ja-JP"/>
              </w:rPr>
              <w:t xml:space="preserve">Your project could include - </w:t>
            </w:r>
            <w:r w:rsidRPr="005039FA">
              <w:rPr>
                <w:rFonts w:ascii="Arial" w:eastAsia="Arial" w:hAnsi="Arial" w:cs="Arial"/>
                <w:lang w:eastAsia="ja-JP"/>
              </w:rPr>
              <w:t xml:space="preserve">but not </w:t>
            </w:r>
            <w:r w:rsidR="5CDFEC59" w:rsidRPr="2F0C0FE7">
              <w:rPr>
                <w:rFonts w:ascii="Arial" w:eastAsia="Arial" w:hAnsi="Arial" w:cs="Arial"/>
                <w:lang w:eastAsia="ja-JP"/>
              </w:rPr>
              <w:t xml:space="preserve">be </w:t>
            </w:r>
            <w:r w:rsidRPr="2F0C0FE7">
              <w:rPr>
                <w:rFonts w:ascii="Arial" w:eastAsia="Arial" w:hAnsi="Arial" w:cs="Arial"/>
                <w:lang w:eastAsia="ja-JP"/>
              </w:rPr>
              <w:t>limit</w:t>
            </w:r>
            <w:r w:rsidR="1820C694" w:rsidRPr="2F0C0FE7">
              <w:rPr>
                <w:rFonts w:ascii="Arial" w:eastAsia="Arial" w:hAnsi="Arial" w:cs="Arial"/>
                <w:lang w:eastAsia="ja-JP"/>
              </w:rPr>
              <w:t>ed</w:t>
            </w:r>
            <w:r w:rsidRPr="005039FA">
              <w:rPr>
                <w:rFonts w:ascii="Arial" w:eastAsia="Arial" w:hAnsi="Arial" w:cs="Arial"/>
                <w:lang w:eastAsia="ja-JP"/>
              </w:rPr>
              <w:t xml:space="preserve"> to </w:t>
            </w:r>
            <w:r w:rsidRPr="2F0C0FE7">
              <w:rPr>
                <w:rFonts w:ascii="Arial" w:eastAsia="Arial" w:hAnsi="Arial" w:cs="Arial"/>
                <w:lang w:eastAsia="ja-JP"/>
              </w:rPr>
              <w:t xml:space="preserve">- </w:t>
            </w:r>
            <w:r w:rsidRPr="005039FA">
              <w:rPr>
                <w:rFonts w:ascii="Arial" w:eastAsia="Arial" w:hAnsi="Arial" w:cs="Arial"/>
                <w:lang w:eastAsia="ja-JP"/>
              </w:rPr>
              <w:t>v</w:t>
            </w:r>
            <w:r w:rsidRPr="005039FA">
              <w:rPr>
                <w:rFonts w:ascii="Arial" w:eastAsia="Arial" w:hAnsi="Arial" w:cs="Arial"/>
              </w:rPr>
              <w:t>isual arts, craft, design, creative technology (including games, extended reality, immersive, mixed, augmented and virtual reality), fashion, literature, music, film, dance, theatre, and digital/media arts.</w:t>
            </w:r>
            <w:r w:rsidRPr="2F0C0FE7">
              <w:rPr>
                <w:rFonts w:ascii="Arial" w:eastAsia="Arial" w:hAnsi="Arial" w:cs="Arial"/>
              </w:rPr>
              <w:t xml:space="preserve"> A project idea could incorporate more than one art form.</w:t>
            </w:r>
          </w:p>
          <w:p w14:paraId="29A6DD12" w14:textId="72180A01" w:rsidR="00033944" w:rsidRPr="005039FA" w:rsidRDefault="00033944" w:rsidP="005039FA">
            <w:pPr>
              <w:rPr>
                <w:rFonts w:ascii="Arial" w:eastAsia="Arial" w:hAnsi="Arial" w:cs="Arial"/>
              </w:rPr>
            </w:pPr>
          </w:p>
        </w:tc>
      </w:tr>
      <w:tr w:rsidR="005039FA" w14:paraId="6DD3619B" w14:textId="77777777" w:rsidTr="005039FA">
        <w:tc>
          <w:tcPr>
            <w:tcW w:w="3256" w:type="dxa"/>
          </w:tcPr>
          <w:p w14:paraId="02B38A15" w14:textId="6ADA4CBB" w:rsidR="005039FA" w:rsidRDefault="001E0800" w:rsidP="2C1953A6">
            <w:pPr>
              <w:pStyle w:val="NormalWeb"/>
              <w:rPr>
                <w:rFonts w:ascii="Arial" w:eastAsia="Arial" w:hAnsi="Arial" w:cs="Arial"/>
              </w:rPr>
            </w:pPr>
            <w:r w:rsidRPr="2F0C0FE7">
              <w:rPr>
                <w:rFonts w:ascii="Arial" w:eastAsia="Arial" w:hAnsi="Arial" w:cs="Arial"/>
                <w:b/>
              </w:rPr>
              <w:t>Contextual basis</w:t>
            </w:r>
          </w:p>
        </w:tc>
        <w:tc>
          <w:tcPr>
            <w:tcW w:w="6094" w:type="dxa"/>
          </w:tcPr>
          <w:p w14:paraId="3CC50812" w14:textId="7708D22E" w:rsidR="00033944" w:rsidRDefault="001E0800" w:rsidP="2C1953A6">
            <w:pPr>
              <w:pStyle w:val="NormalWeb"/>
              <w:rPr>
                <w:rFonts w:ascii="Arial" w:eastAsia="Arial" w:hAnsi="Arial" w:cs="Arial"/>
              </w:rPr>
            </w:pPr>
            <w:r w:rsidRPr="2F0C0FE7">
              <w:rPr>
                <w:rFonts w:ascii="Arial" w:eastAsia="Arial" w:hAnsi="Arial" w:cs="Arial"/>
              </w:rPr>
              <w:t xml:space="preserve">Your project should respond </w:t>
            </w:r>
            <w:r w:rsidR="005039FA" w:rsidRPr="2F0C0FE7">
              <w:rPr>
                <w:rFonts w:ascii="Arial" w:eastAsia="Arial" w:hAnsi="Arial" w:cs="Arial"/>
              </w:rPr>
              <w:t>to specific challenges or needs within your community</w:t>
            </w:r>
            <w:r w:rsidRPr="2F0C0FE7">
              <w:rPr>
                <w:rFonts w:ascii="Arial" w:eastAsia="Arial" w:hAnsi="Arial" w:cs="Arial"/>
              </w:rPr>
              <w:t xml:space="preserve">, </w:t>
            </w:r>
            <w:r w:rsidR="005039FA" w:rsidRPr="2F0C0FE7">
              <w:rPr>
                <w:rFonts w:ascii="Arial" w:eastAsia="Arial" w:hAnsi="Arial" w:cs="Arial"/>
              </w:rPr>
              <w:t>network</w:t>
            </w:r>
            <w:r w:rsidRPr="2F0C0FE7">
              <w:rPr>
                <w:rFonts w:ascii="Arial" w:eastAsia="Arial" w:hAnsi="Arial" w:cs="Arial"/>
              </w:rPr>
              <w:t xml:space="preserve"> or the context of </w:t>
            </w:r>
            <w:r w:rsidR="009B02E2" w:rsidRPr="2F0C0FE7">
              <w:rPr>
                <w:rFonts w:ascii="Arial" w:eastAsia="Arial" w:hAnsi="Arial" w:cs="Arial"/>
              </w:rPr>
              <w:t>the targeted audience.</w:t>
            </w:r>
            <w:r w:rsidR="00033944">
              <w:rPr>
                <w:rFonts w:ascii="Arial" w:eastAsia="Arial" w:hAnsi="Arial" w:cs="Arial"/>
              </w:rPr>
              <w:br/>
            </w:r>
          </w:p>
        </w:tc>
      </w:tr>
      <w:tr w:rsidR="005039FA" w14:paraId="24B5E716" w14:textId="77777777" w:rsidTr="005039FA">
        <w:tc>
          <w:tcPr>
            <w:tcW w:w="3256" w:type="dxa"/>
          </w:tcPr>
          <w:p w14:paraId="61545857" w14:textId="128F09DD" w:rsidR="005039FA" w:rsidRPr="005E6E7B" w:rsidRDefault="005E6E7B" w:rsidP="2C1953A6">
            <w:pPr>
              <w:pStyle w:val="NormalWeb"/>
              <w:rPr>
                <w:rFonts w:ascii="Arial" w:eastAsia="Arial" w:hAnsi="Arial" w:cs="Arial"/>
                <w:b/>
              </w:rPr>
            </w:pPr>
            <w:r w:rsidRPr="2F0C0FE7">
              <w:rPr>
                <w:rFonts w:ascii="Arial" w:eastAsia="Arial" w:hAnsi="Arial" w:cs="Arial"/>
                <w:b/>
              </w:rPr>
              <w:t>Outcome areas</w:t>
            </w:r>
          </w:p>
        </w:tc>
        <w:tc>
          <w:tcPr>
            <w:tcW w:w="6094" w:type="dxa"/>
          </w:tcPr>
          <w:p w14:paraId="13780E3E" w14:textId="7D94B59A" w:rsidR="009B02E2" w:rsidRPr="009B02E2" w:rsidRDefault="009B02E2" w:rsidP="009B02E2">
            <w:pPr>
              <w:rPr>
                <w:rFonts w:ascii="Arial" w:eastAsia="Arial" w:hAnsi="Arial" w:cs="Arial"/>
              </w:rPr>
            </w:pPr>
            <w:r w:rsidRPr="2F0C0FE7">
              <w:rPr>
                <w:rFonts w:ascii="Arial" w:eastAsia="Arial" w:hAnsi="Arial" w:cs="Arial"/>
              </w:rPr>
              <w:t>Project ideas should aim to deliver meaningful outcomes in at least one of the following areas:</w:t>
            </w:r>
          </w:p>
          <w:p w14:paraId="1602733C" w14:textId="77777777" w:rsidR="005039FA" w:rsidRPr="00220272" w:rsidRDefault="005039FA" w:rsidP="005E6E7B">
            <w:pPr>
              <w:pStyle w:val="ListParagraph"/>
              <w:numPr>
                <w:ilvl w:val="1"/>
                <w:numId w:val="6"/>
              </w:numPr>
              <w:tabs>
                <w:tab w:val="clear" w:pos="1440"/>
              </w:tabs>
              <w:ind w:left="463" w:hanging="410"/>
              <w:rPr>
                <w:rFonts w:ascii="Arial" w:eastAsia="Arial" w:hAnsi="Arial" w:cs="Arial"/>
              </w:rPr>
            </w:pPr>
            <w:r w:rsidRPr="2F0C0FE7">
              <w:rPr>
                <w:rFonts w:ascii="Arial" w:eastAsia="Arial" w:hAnsi="Arial" w:cs="Arial"/>
                <w:b/>
              </w:rPr>
              <w:t>Building Allies</w:t>
            </w:r>
            <w:r w:rsidRPr="2F0C0FE7">
              <w:rPr>
                <w:rFonts w:ascii="Arial" w:eastAsia="Arial" w:hAnsi="Arial" w:cs="Arial"/>
              </w:rPr>
              <w:t>: Fostering collaboration between women, girls, men, boys, and gender minorities to strengthen collective efforts in advancing gender equality.</w:t>
            </w:r>
          </w:p>
          <w:p w14:paraId="770B8AC7" w14:textId="77777777" w:rsidR="005039FA" w:rsidRPr="00220272" w:rsidRDefault="005039FA" w:rsidP="005E6E7B">
            <w:pPr>
              <w:pStyle w:val="ListParagraph"/>
              <w:numPr>
                <w:ilvl w:val="1"/>
                <w:numId w:val="6"/>
              </w:numPr>
              <w:tabs>
                <w:tab w:val="clear" w:pos="1440"/>
              </w:tabs>
              <w:ind w:left="463" w:hanging="410"/>
              <w:rPr>
                <w:rFonts w:ascii="Arial" w:eastAsia="Arial" w:hAnsi="Arial" w:cs="Arial"/>
              </w:rPr>
            </w:pPr>
            <w:r w:rsidRPr="2F0C0FE7">
              <w:rPr>
                <w:rFonts w:ascii="Arial" w:eastAsia="Arial" w:hAnsi="Arial" w:cs="Arial"/>
                <w:b/>
              </w:rPr>
              <w:t>Raising Awareness</w:t>
            </w:r>
            <w:r w:rsidRPr="2F0C0FE7">
              <w:rPr>
                <w:rFonts w:ascii="Arial" w:eastAsia="Arial" w:hAnsi="Arial" w:cs="Arial"/>
              </w:rPr>
              <w:t>: Shining a light on intersectional gender issues—especially those that are underrepresented or marginalised—within communities or in front of decision-makers who can influence change.</w:t>
            </w:r>
          </w:p>
          <w:p w14:paraId="10D7E729" w14:textId="5AE92749" w:rsidR="005039FA" w:rsidRDefault="005039FA" w:rsidP="005E6E7B">
            <w:pPr>
              <w:pStyle w:val="ListParagraph"/>
              <w:numPr>
                <w:ilvl w:val="1"/>
                <w:numId w:val="6"/>
              </w:numPr>
              <w:tabs>
                <w:tab w:val="clear" w:pos="1440"/>
              </w:tabs>
              <w:ind w:left="463" w:hanging="410"/>
              <w:rPr>
                <w:rFonts w:ascii="Arial" w:eastAsia="Arial" w:hAnsi="Arial" w:cs="Arial"/>
              </w:rPr>
            </w:pPr>
            <w:r w:rsidRPr="2F0C0FE7">
              <w:rPr>
                <w:rFonts w:ascii="Arial" w:eastAsia="Arial" w:hAnsi="Arial" w:cs="Arial"/>
                <w:b/>
              </w:rPr>
              <w:t>Voice and Platform</w:t>
            </w:r>
            <w:r w:rsidRPr="2F0C0FE7">
              <w:rPr>
                <w:rFonts w:ascii="Arial" w:eastAsia="Arial" w:hAnsi="Arial" w:cs="Arial"/>
              </w:rPr>
              <w:t xml:space="preserve">: Creating opportunities for women, girls, and </w:t>
            </w:r>
            <w:r w:rsidR="005E6E7B" w:rsidRPr="2F0C0FE7">
              <w:rPr>
                <w:rFonts w:ascii="Arial" w:eastAsia="Arial" w:hAnsi="Arial" w:cs="Arial"/>
              </w:rPr>
              <w:t xml:space="preserve">LGBTIQA+ people </w:t>
            </w:r>
            <w:r w:rsidRPr="2F0C0FE7">
              <w:rPr>
                <w:rFonts w:ascii="Arial" w:eastAsia="Arial" w:hAnsi="Arial" w:cs="Arial"/>
              </w:rPr>
              <w:t>to express their identities, share lived experiences and showcase their creative talents and leadership.</w:t>
            </w:r>
          </w:p>
          <w:p w14:paraId="7BCDE422" w14:textId="032743C5" w:rsidR="005039FA" w:rsidRPr="00F310E5" w:rsidRDefault="005E6E7B" w:rsidP="00F310E5">
            <w:pPr>
              <w:pStyle w:val="ListParagraph"/>
              <w:numPr>
                <w:ilvl w:val="1"/>
                <w:numId w:val="6"/>
              </w:numPr>
              <w:tabs>
                <w:tab w:val="clear" w:pos="1440"/>
              </w:tabs>
              <w:ind w:left="463" w:hanging="410"/>
              <w:rPr>
                <w:rFonts w:ascii="Arial" w:eastAsia="Arial" w:hAnsi="Arial" w:cs="Arial"/>
              </w:rPr>
            </w:pPr>
            <w:r w:rsidRPr="2F0C0FE7">
              <w:rPr>
                <w:rFonts w:ascii="Arial" w:eastAsia="Arial" w:hAnsi="Arial" w:cs="Arial"/>
                <w:b/>
              </w:rPr>
              <w:t>Building capacity</w:t>
            </w:r>
            <w:r w:rsidRPr="2F0C0FE7">
              <w:rPr>
                <w:rFonts w:ascii="Arial" w:eastAsia="Arial" w:hAnsi="Arial" w:cs="Arial"/>
              </w:rPr>
              <w:t>:</w:t>
            </w:r>
            <w:r w:rsidR="00445A62" w:rsidRPr="2F0C0FE7">
              <w:rPr>
                <w:rFonts w:ascii="Arial" w:eastAsia="Arial" w:hAnsi="Arial" w:cs="Arial"/>
              </w:rPr>
              <w:t xml:space="preserve"> Support </w:t>
            </w:r>
            <w:r w:rsidR="00D91730" w:rsidRPr="2F0C0FE7">
              <w:rPr>
                <w:rFonts w:ascii="Arial" w:eastAsia="Arial" w:hAnsi="Arial" w:cs="Arial"/>
              </w:rPr>
              <w:t xml:space="preserve">the development of skill and knowledge </w:t>
            </w:r>
            <w:r w:rsidR="00CD414B" w:rsidRPr="2F0C0FE7">
              <w:rPr>
                <w:rFonts w:ascii="Arial" w:eastAsia="Arial" w:hAnsi="Arial" w:cs="Arial"/>
              </w:rPr>
              <w:t xml:space="preserve">to </w:t>
            </w:r>
            <w:r w:rsidR="00F310E5" w:rsidRPr="2F0C0FE7">
              <w:rPr>
                <w:rFonts w:ascii="Arial" w:eastAsia="Arial" w:hAnsi="Arial" w:cs="Arial"/>
              </w:rPr>
              <w:t xml:space="preserve">respond to </w:t>
            </w:r>
            <w:r w:rsidR="00CD414B" w:rsidRPr="2F0C0FE7">
              <w:rPr>
                <w:rFonts w:ascii="Arial" w:eastAsia="Arial" w:hAnsi="Arial" w:cs="Arial"/>
              </w:rPr>
              <w:t xml:space="preserve">gender </w:t>
            </w:r>
            <w:r w:rsidR="00F310E5" w:rsidRPr="2F0C0FE7">
              <w:rPr>
                <w:rFonts w:ascii="Arial" w:eastAsia="Arial" w:hAnsi="Arial" w:cs="Arial"/>
              </w:rPr>
              <w:t>issues and challenges.</w:t>
            </w:r>
            <w:r w:rsidR="00FF11A5">
              <w:rPr>
                <w:rFonts w:ascii="Arial" w:eastAsia="Arial" w:hAnsi="Arial" w:cs="Arial"/>
              </w:rPr>
              <w:t xml:space="preserve"> Ac</w:t>
            </w:r>
            <w:r w:rsidR="00C30781">
              <w:rPr>
                <w:rFonts w:ascii="Arial" w:eastAsia="Arial" w:hAnsi="Arial" w:cs="Arial"/>
              </w:rPr>
              <w:t xml:space="preserve">tivities could also </w:t>
            </w:r>
            <w:r w:rsidR="009579A5">
              <w:rPr>
                <w:rFonts w:ascii="Arial" w:eastAsia="Arial" w:hAnsi="Arial" w:cs="Arial"/>
              </w:rPr>
              <w:t>focus on capacity building of women in the arts-culture sector.</w:t>
            </w:r>
          </w:p>
        </w:tc>
      </w:tr>
      <w:tr w:rsidR="005039FA" w14:paraId="1E0ADD0F" w14:textId="77777777" w:rsidTr="005039FA">
        <w:tc>
          <w:tcPr>
            <w:tcW w:w="3256" w:type="dxa"/>
          </w:tcPr>
          <w:p w14:paraId="168886D7" w14:textId="78E53D8F" w:rsidR="005039FA" w:rsidRPr="009B02E2" w:rsidRDefault="009B02E2" w:rsidP="2C1953A6">
            <w:pPr>
              <w:pStyle w:val="NormalWeb"/>
              <w:rPr>
                <w:rFonts w:ascii="Arial" w:eastAsia="Arial" w:hAnsi="Arial" w:cs="Arial"/>
                <w:b/>
              </w:rPr>
            </w:pPr>
            <w:r w:rsidRPr="2F0C0FE7">
              <w:rPr>
                <w:rFonts w:ascii="Arial" w:eastAsia="Arial" w:hAnsi="Arial" w:cs="Arial"/>
                <w:b/>
              </w:rPr>
              <w:t>Project Duration</w:t>
            </w:r>
            <w:r w:rsidR="00CB76A6" w:rsidRPr="2F0C0FE7">
              <w:rPr>
                <w:rFonts w:ascii="Arial" w:eastAsia="Arial" w:hAnsi="Arial" w:cs="Arial"/>
                <w:b/>
              </w:rPr>
              <w:t xml:space="preserve"> and feasibility</w:t>
            </w:r>
          </w:p>
        </w:tc>
        <w:tc>
          <w:tcPr>
            <w:tcW w:w="6094" w:type="dxa"/>
          </w:tcPr>
          <w:p w14:paraId="30949B60" w14:textId="2551DA17" w:rsidR="005039FA" w:rsidRPr="005477CC" w:rsidRDefault="00CB76A6" w:rsidP="2F0C0FE7">
            <w:pPr>
              <w:rPr>
                <w:rStyle w:val="Strong"/>
                <w:rFonts w:ascii="Arial" w:eastAsia="Arial" w:hAnsi="Arial" w:cs="Arial"/>
                <w:b w:val="0"/>
              </w:rPr>
            </w:pPr>
            <w:r w:rsidRPr="2F0C0FE7">
              <w:rPr>
                <w:rStyle w:val="Strong"/>
                <w:rFonts w:ascii="Arial" w:eastAsia="Arial" w:hAnsi="Arial" w:cs="Arial"/>
                <w:b w:val="0"/>
                <w:lang w:eastAsia="ja-JP"/>
              </w:rPr>
              <w:t>P</w:t>
            </w:r>
            <w:r w:rsidRPr="2F0C0FE7">
              <w:rPr>
                <w:rStyle w:val="Strong"/>
                <w:rFonts w:ascii="Arial" w:eastAsia="Arial" w:hAnsi="Arial" w:cs="Arial"/>
                <w:b w:val="0"/>
              </w:rPr>
              <w:t xml:space="preserve">rojects should be </w:t>
            </w:r>
            <w:r w:rsidR="005039FA" w:rsidRPr="2F0C0FE7">
              <w:rPr>
                <w:rStyle w:val="Strong"/>
                <w:rFonts w:ascii="Arial" w:eastAsia="Arial" w:hAnsi="Arial" w:cs="Arial"/>
                <w:b w:val="0"/>
                <w:lang w:eastAsia="ja-JP"/>
              </w:rPr>
              <w:t>carried</w:t>
            </w:r>
            <w:r w:rsidR="005039FA" w:rsidRPr="2F0C0FE7">
              <w:rPr>
                <w:rStyle w:val="Strong"/>
                <w:rFonts w:ascii="Arial" w:eastAsia="Arial" w:hAnsi="Arial" w:cs="Arial"/>
                <w:b w:val="0"/>
              </w:rPr>
              <w:t xml:space="preserve"> out within a maximum of five months with projects starting after 15 October 2025 and ending by 15 March 2026.</w:t>
            </w:r>
          </w:p>
          <w:p w14:paraId="0EA9AAD1" w14:textId="0B0B2DC8" w:rsidR="005039FA" w:rsidRPr="00AD01FF" w:rsidRDefault="005039FA" w:rsidP="2F0C0FE7">
            <w:pPr>
              <w:rPr>
                <w:rFonts w:ascii="Arial" w:eastAsia="Arial" w:hAnsi="Arial" w:cs="Arial"/>
              </w:rPr>
            </w:pPr>
          </w:p>
        </w:tc>
      </w:tr>
    </w:tbl>
    <w:p w14:paraId="488AEDD3" w14:textId="77777777" w:rsidR="009F46A3" w:rsidRPr="00220272" w:rsidRDefault="009F46A3" w:rsidP="009F46A3">
      <w:pPr>
        <w:pStyle w:val="HeadingB"/>
        <w:rPr>
          <w:rFonts w:eastAsia="Arial" w:cs="Arial"/>
        </w:rPr>
      </w:pPr>
      <w:bookmarkStart w:id="7" w:name="_Toc886418985"/>
      <w:r w:rsidRPr="2F0C0FE7">
        <w:rPr>
          <w:rFonts w:eastAsia="Arial" w:cs="Arial"/>
        </w:rPr>
        <w:t>How to Apply?</w:t>
      </w:r>
      <w:bookmarkEnd w:id="7"/>
    </w:p>
    <w:p w14:paraId="14D2A55A" w14:textId="77777777" w:rsidR="009F46A3" w:rsidRPr="00220272" w:rsidRDefault="009F46A3" w:rsidP="009F46A3">
      <w:pPr>
        <w:rPr>
          <w:rFonts w:ascii="Arial" w:eastAsia="Arial" w:hAnsi="Arial" w:cs="Arial"/>
        </w:rPr>
      </w:pPr>
      <w:r w:rsidRPr="2F0C0FE7">
        <w:rPr>
          <w:rFonts w:ascii="Arial" w:eastAsia="Arial" w:hAnsi="Arial" w:cs="Arial"/>
        </w:rPr>
        <w:t>You may apply in three ways:</w:t>
      </w:r>
    </w:p>
    <w:p w14:paraId="701E1E2C" w14:textId="42E54AE7" w:rsidR="009F46A3" w:rsidRPr="00220272" w:rsidRDefault="009F46A3" w:rsidP="009F46A3">
      <w:pPr>
        <w:pStyle w:val="ListParagraph"/>
        <w:numPr>
          <w:ilvl w:val="0"/>
          <w:numId w:val="18"/>
        </w:numPr>
        <w:rPr>
          <w:rFonts w:ascii="Arial" w:eastAsia="Arial" w:hAnsi="Arial" w:cs="Arial"/>
        </w:rPr>
      </w:pPr>
      <w:r w:rsidRPr="2F0C0FE7">
        <w:rPr>
          <w:rFonts w:ascii="Arial" w:eastAsia="Arial" w:hAnsi="Arial" w:cs="Arial"/>
        </w:rPr>
        <w:t xml:space="preserve">Online form – Fill and submit via this </w:t>
      </w:r>
      <w:hyperlink r:id="rId14">
        <w:r w:rsidR="009A1A53" w:rsidRPr="2F0C0FE7">
          <w:rPr>
            <w:rStyle w:val="Hyperlink"/>
            <w:rFonts w:eastAsia="Arial" w:cs="Arial"/>
          </w:rPr>
          <w:t>link</w:t>
        </w:r>
      </w:hyperlink>
    </w:p>
    <w:p w14:paraId="7601D525" w14:textId="25C0B17D" w:rsidR="0079375E" w:rsidRPr="00375155" w:rsidRDefault="009F46A3">
      <w:pPr>
        <w:pStyle w:val="ListParagraph"/>
        <w:numPr>
          <w:ilvl w:val="0"/>
          <w:numId w:val="18"/>
        </w:numPr>
        <w:rPr>
          <w:rFonts w:ascii="Arial" w:eastAsia="Arial" w:hAnsi="Arial" w:cs="Arial"/>
        </w:rPr>
      </w:pPr>
      <w:r w:rsidRPr="2F0C0FE7">
        <w:rPr>
          <w:rFonts w:ascii="Arial" w:eastAsia="Arial" w:hAnsi="Arial" w:cs="Arial"/>
        </w:rPr>
        <w:t xml:space="preserve">Offline (email/print) – Download and email the completed form to: </w:t>
      </w:r>
      <w:hyperlink r:id="rId15">
        <w:r w:rsidRPr="2F0C0FE7">
          <w:rPr>
            <w:rStyle w:val="Hyperlink"/>
            <w:rFonts w:eastAsia="Arial" w:cs="Arial"/>
          </w:rPr>
          <w:t>arts@britishcouncil.org.np</w:t>
        </w:r>
      </w:hyperlink>
      <w:r w:rsidR="00375155" w:rsidRPr="2F0C0FE7">
        <w:rPr>
          <w:rStyle w:val="Hyperlink"/>
          <w:rFonts w:eastAsia="Arial" w:cs="Arial"/>
        </w:rPr>
        <w:t xml:space="preserve">  </w:t>
      </w:r>
      <w:r w:rsidR="00375155" w:rsidRPr="2F0C0FE7">
        <w:rPr>
          <w:rStyle w:val="Hyperlink"/>
          <w:rFonts w:eastAsia="Arial" w:cs="Arial"/>
          <w:color w:val="auto"/>
          <w:u w:val="none"/>
        </w:rPr>
        <w:t>OR submit it at British Council</w:t>
      </w:r>
      <w:r w:rsidR="00670C95" w:rsidRPr="2F0C0FE7">
        <w:rPr>
          <w:rStyle w:val="Hyperlink"/>
          <w:rFonts w:eastAsia="Arial" w:cs="Arial"/>
          <w:color w:val="auto"/>
          <w:u w:val="none"/>
        </w:rPr>
        <w:t>,</w:t>
      </w:r>
      <w:r w:rsidR="00375155" w:rsidRPr="2F0C0FE7">
        <w:rPr>
          <w:rStyle w:val="Hyperlink"/>
          <w:rFonts w:eastAsia="Arial" w:cs="Arial"/>
          <w:color w:val="auto"/>
          <w:u w:val="none"/>
        </w:rPr>
        <w:t xml:space="preserve"> Lainchaur</w:t>
      </w:r>
    </w:p>
    <w:p w14:paraId="7CCD88F1" w14:textId="31A23605" w:rsidR="009F46A3" w:rsidRPr="00220272" w:rsidRDefault="009F46A3" w:rsidP="009F46A3">
      <w:pPr>
        <w:pStyle w:val="ListParagraph"/>
        <w:numPr>
          <w:ilvl w:val="0"/>
          <w:numId w:val="18"/>
        </w:numPr>
        <w:rPr>
          <w:rFonts w:ascii="Arial" w:eastAsia="Arial" w:hAnsi="Arial" w:cs="Arial"/>
        </w:rPr>
      </w:pPr>
      <w:r w:rsidRPr="1CAC9EFA">
        <w:rPr>
          <w:rFonts w:ascii="Arial" w:eastAsia="Arial" w:hAnsi="Arial" w:cs="Arial"/>
        </w:rPr>
        <w:t>Video application – Record yourself answering the questions from the form in a m</w:t>
      </w:r>
      <w:r w:rsidR="00B32AE6" w:rsidRPr="1CAC9EFA">
        <w:rPr>
          <w:rFonts w:ascii="Arial" w:eastAsia="Arial" w:hAnsi="Arial" w:cs="Arial"/>
        </w:rPr>
        <w:t>aximum</w:t>
      </w:r>
      <w:r w:rsidR="00B278B0" w:rsidRPr="1CAC9EFA">
        <w:rPr>
          <w:rFonts w:ascii="Arial" w:eastAsia="Arial" w:hAnsi="Arial" w:cs="Arial"/>
        </w:rPr>
        <w:t xml:space="preserve"> </w:t>
      </w:r>
      <w:r w:rsidRPr="1CAC9EFA">
        <w:rPr>
          <w:rFonts w:ascii="Arial" w:eastAsia="Arial" w:hAnsi="Arial" w:cs="Arial"/>
        </w:rPr>
        <w:t>25-minute video and email the link</w:t>
      </w:r>
      <w:r w:rsidR="3D671393" w:rsidRPr="1CAC9EFA">
        <w:rPr>
          <w:rFonts w:ascii="Arial" w:eastAsia="Arial" w:hAnsi="Arial" w:cs="Arial"/>
        </w:rPr>
        <w:t xml:space="preserve"> to</w:t>
      </w:r>
      <w:r w:rsidRPr="1CAC9EFA">
        <w:rPr>
          <w:rFonts w:ascii="Arial" w:eastAsia="Arial" w:hAnsi="Arial" w:cs="Arial"/>
        </w:rPr>
        <w:t xml:space="preserve"> </w:t>
      </w:r>
      <w:hyperlink r:id="rId16">
        <w:r w:rsidR="007662C8" w:rsidRPr="1CAC9EFA">
          <w:rPr>
            <w:rStyle w:val="Hyperlink"/>
            <w:rFonts w:eastAsia="Arial" w:cs="Arial"/>
          </w:rPr>
          <w:t>arts@britishcouncil.or.np</w:t>
        </w:r>
      </w:hyperlink>
      <w:r w:rsidR="00191C9F" w:rsidRPr="1CAC9EFA">
        <w:rPr>
          <w:rFonts w:ascii="Arial" w:eastAsia="Arial" w:hAnsi="Arial" w:cs="Arial"/>
        </w:rPr>
        <w:t xml:space="preserve"> </w:t>
      </w:r>
      <w:r w:rsidR="1EBB4016" w:rsidRPr="1CAC9EFA">
        <w:rPr>
          <w:rFonts w:ascii="Arial" w:eastAsia="Arial" w:hAnsi="Arial" w:cs="Arial"/>
        </w:rPr>
        <w:t xml:space="preserve">with the subject: ‘Video Application Equal Together 2025’. </w:t>
      </w:r>
      <w:r w:rsidR="6F860F3B" w:rsidRPr="1CAC9EFA">
        <w:rPr>
          <w:rFonts w:ascii="Arial" w:eastAsia="Arial" w:hAnsi="Arial" w:cs="Arial"/>
        </w:rPr>
        <w:t>Please ensure that viewing access is granted.</w:t>
      </w:r>
    </w:p>
    <w:p w14:paraId="2C3CAE08" w14:textId="77777777" w:rsidR="00324336" w:rsidRDefault="009F46A3" w:rsidP="009F46A3">
      <w:pPr>
        <w:rPr>
          <w:rFonts w:ascii="Arial" w:eastAsia="Arial" w:hAnsi="Arial" w:cs="Arial"/>
        </w:rPr>
      </w:pPr>
      <w:r w:rsidRPr="2F0C0FE7">
        <w:rPr>
          <w:rFonts w:ascii="Arial" w:eastAsia="Arial" w:hAnsi="Arial" w:cs="Arial"/>
        </w:rPr>
        <w:t>You can apply in Nepali, English, or National Sign Language.</w:t>
      </w:r>
      <w:r w:rsidR="00CE7B6C" w:rsidRPr="2F0C0FE7">
        <w:rPr>
          <w:rFonts w:ascii="Arial" w:eastAsia="Arial" w:hAnsi="Arial" w:cs="Arial"/>
        </w:rPr>
        <w:t xml:space="preserve"> </w:t>
      </w:r>
    </w:p>
    <w:p w14:paraId="04ABA94F" w14:textId="56FFFBA4" w:rsidR="009F46A3" w:rsidRPr="00220272" w:rsidRDefault="00CE7B6C" w:rsidP="009F46A3">
      <w:pPr>
        <w:rPr>
          <w:rStyle w:val="Strong"/>
          <w:rFonts w:ascii="Arial" w:eastAsia="Arial" w:hAnsi="Arial" w:cs="Arial"/>
          <w:b w:val="0"/>
        </w:rPr>
      </w:pPr>
      <w:r w:rsidRPr="2F0C0FE7">
        <w:rPr>
          <w:rFonts w:ascii="Arial" w:eastAsia="Arial" w:hAnsi="Arial" w:cs="Arial"/>
        </w:rPr>
        <w:t>Please get in touch with us if you would like to use another language</w:t>
      </w:r>
      <w:r w:rsidR="00324336" w:rsidRPr="2F0C0FE7">
        <w:rPr>
          <w:rFonts w:ascii="Arial" w:eastAsia="Arial" w:hAnsi="Arial" w:cs="Arial"/>
        </w:rPr>
        <w:t xml:space="preserve"> in Nepal to apply; we will </w:t>
      </w:r>
      <w:r w:rsidR="003A4A9C" w:rsidRPr="2F0C0FE7">
        <w:rPr>
          <w:rFonts w:ascii="Arial" w:eastAsia="Arial" w:hAnsi="Arial" w:cs="Arial"/>
        </w:rPr>
        <w:t>assess</w:t>
      </w:r>
      <w:r w:rsidR="00C04EE7" w:rsidRPr="2F0C0FE7">
        <w:rPr>
          <w:rFonts w:ascii="Arial" w:eastAsia="Arial" w:hAnsi="Arial" w:cs="Arial"/>
        </w:rPr>
        <w:t xml:space="preserve"> if there is a possibility of it getting translated to a language that </w:t>
      </w:r>
      <w:r w:rsidR="003A4A9C" w:rsidRPr="2F0C0FE7">
        <w:rPr>
          <w:rFonts w:ascii="Arial" w:eastAsia="Arial" w:hAnsi="Arial" w:cs="Arial"/>
        </w:rPr>
        <w:t>the selection panel</w:t>
      </w:r>
      <w:r w:rsidR="00C04EE7" w:rsidRPr="2F0C0FE7">
        <w:rPr>
          <w:rFonts w:ascii="Arial" w:eastAsia="Arial" w:hAnsi="Arial" w:cs="Arial"/>
        </w:rPr>
        <w:t xml:space="preserve"> are able to </w:t>
      </w:r>
      <w:r w:rsidR="003A4A9C" w:rsidRPr="2F0C0FE7">
        <w:rPr>
          <w:rFonts w:ascii="Arial" w:eastAsia="Arial" w:hAnsi="Arial" w:cs="Arial"/>
        </w:rPr>
        <w:t>understand</w:t>
      </w:r>
      <w:r w:rsidR="00C04EE7" w:rsidRPr="2F0C0FE7">
        <w:rPr>
          <w:rFonts w:ascii="Arial" w:eastAsia="Arial" w:hAnsi="Arial" w:cs="Arial"/>
        </w:rPr>
        <w:t>.</w:t>
      </w:r>
    </w:p>
    <w:p w14:paraId="0B5C0BB8" w14:textId="4FCF4CB7" w:rsidR="009C303C" w:rsidRPr="00220272" w:rsidRDefault="009C303C" w:rsidP="009C303C">
      <w:pPr>
        <w:pStyle w:val="HeadingB"/>
        <w:rPr>
          <w:rFonts w:eastAsia="Arial" w:cs="Arial"/>
          <w:lang w:val="en-US"/>
        </w:rPr>
      </w:pPr>
      <w:bookmarkStart w:id="8" w:name="_Toc2110300990"/>
      <w:r w:rsidRPr="2F0C0FE7">
        <w:rPr>
          <w:rFonts w:eastAsia="Arial" w:cs="Arial"/>
          <w:lang w:val="en-US"/>
        </w:rPr>
        <w:t>Programme Timeline and Phases</w:t>
      </w:r>
      <w:bookmarkEnd w:id="8"/>
    </w:p>
    <w:p w14:paraId="06F1B2EF" w14:textId="378F61CB" w:rsidR="00FD20A6" w:rsidRPr="00220272" w:rsidRDefault="00BE170B" w:rsidP="00FD20A6">
      <w:pPr>
        <w:rPr>
          <w:rFonts w:ascii="Arial" w:eastAsia="Arial" w:hAnsi="Arial" w:cs="Arial"/>
          <w:lang w:eastAsia="en-US"/>
        </w:rPr>
      </w:pPr>
      <w:r w:rsidRPr="2F0C0FE7">
        <w:rPr>
          <w:rFonts w:ascii="Arial" w:eastAsia="Arial" w:hAnsi="Arial" w:cs="Arial"/>
          <w:lang w:eastAsia="en-US"/>
        </w:rPr>
        <w:t xml:space="preserve">The Equal Together 2025 programme runs for a total of </w:t>
      </w:r>
      <w:r w:rsidR="00CD0686" w:rsidRPr="2F0C0FE7">
        <w:rPr>
          <w:rFonts w:ascii="Arial" w:eastAsia="Arial" w:hAnsi="Arial" w:cs="Arial"/>
          <w:lang w:eastAsia="en-US"/>
        </w:rPr>
        <w:t>six months</w:t>
      </w:r>
      <w:r w:rsidRPr="2F0C0FE7">
        <w:rPr>
          <w:rFonts w:ascii="Arial" w:eastAsia="Arial" w:hAnsi="Arial" w:cs="Arial"/>
          <w:lang w:eastAsia="en-US"/>
        </w:rPr>
        <w:t xml:space="preserve">, from </w:t>
      </w:r>
      <w:r w:rsidR="007F30BE" w:rsidRPr="2F0C0FE7">
        <w:rPr>
          <w:rFonts w:ascii="Arial" w:eastAsia="Arial" w:hAnsi="Arial" w:cs="Arial"/>
          <w:lang w:eastAsia="en-US"/>
        </w:rPr>
        <w:t>4</w:t>
      </w:r>
      <w:r w:rsidR="00CD0686" w:rsidRPr="2F0C0FE7">
        <w:rPr>
          <w:rFonts w:ascii="Arial" w:eastAsia="Arial" w:hAnsi="Arial" w:cs="Arial"/>
          <w:lang w:eastAsia="en-US"/>
        </w:rPr>
        <w:t xml:space="preserve"> September 2025</w:t>
      </w:r>
      <w:r w:rsidRPr="2F0C0FE7">
        <w:rPr>
          <w:rFonts w:ascii="Arial" w:eastAsia="Arial" w:hAnsi="Arial" w:cs="Arial"/>
          <w:lang w:eastAsia="en-US"/>
        </w:rPr>
        <w:t xml:space="preserve"> to 15 March 2026. </w:t>
      </w:r>
    </w:p>
    <w:tbl>
      <w:tblPr>
        <w:tblStyle w:val="TableGrid"/>
        <w:tblW w:w="9776" w:type="dxa"/>
        <w:tblLook w:val="04A0" w:firstRow="1" w:lastRow="0" w:firstColumn="1" w:lastColumn="0" w:noHBand="0" w:noVBand="1"/>
      </w:tblPr>
      <w:tblGrid>
        <w:gridCol w:w="2334"/>
        <w:gridCol w:w="3416"/>
        <w:gridCol w:w="4026"/>
      </w:tblGrid>
      <w:tr w:rsidR="00DB5045" w:rsidRPr="00220272" w14:paraId="1E236319" w14:textId="77777777" w:rsidTr="00DB5045">
        <w:trPr>
          <w:trHeight w:val="315"/>
        </w:trPr>
        <w:tc>
          <w:tcPr>
            <w:tcW w:w="2334" w:type="dxa"/>
            <w:hideMark/>
          </w:tcPr>
          <w:p w14:paraId="6051E643"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Phase</w:t>
            </w:r>
          </w:p>
        </w:tc>
        <w:tc>
          <w:tcPr>
            <w:tcW w:w="3416" w:type="dxa"/>
            <w:hideMark/>
          </w:tcPr>
          <w:p w14:paraId="40FB8968"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Details</w:t>
            </w:r>
          </w:p>
        </w:tc>
        <w:tc>
          <w:tcPr>
            <w:tcW w:w="4026" w:type="dxa"/>
            <w:hideMark/>
          </w:tcPr>
          <w:p w14:paraId="0CD3384C"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Timeline</w:t>
            </w:r>
          </w:p>
        </w:tc>
      </w:tr>
      <w:tr w:rsidR="00DB5045" w:rsidRPr="00220272" w14:paraId="562D3E9E" w14:textId="77777777" w:rsidTr="00DB5045">
        <w:trPr>
          <w:trHeight w:val="1215"/>
        </w:trPr>
        <w:tc>
          <w:tcPr>
            <w:tcW w:w="2334" w:type="dxa"/>
            <w:vMerge w:val="restart"/>
            <w:hideMark/>
          </w:tcPr>
          <w:p w14:paraId="4E9D855B"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Phase 1</w:t>
            </w:r>
          </w:p>
        </w:tc>
        <w:tc>
          <w:tcPr>
            <w:tcW w:w="3416" w:type="dxa"/>
            <w:hideMark/>
          </w:tcPr>
          <w:p w14:paraId="0C11D4A5" w14:textId="2EFD78AC" w:rsidR="00DB5045" w:rsidRPr="00220272" w:rsidRDefault="00DB5045">
            <w:pPr>
              <w:rPr>
                <w:rFonts w:ascii="Arial" w:eastAsia="Arial" w:hAnsi="Arial" w:cs="Arial"/>
                <w:b/>
                <w:lang w:val="en-US"/>
              </w:rPr>
            </w:pPr>
            <w:r w:rsidRPr="2F0C0FE7">
              <w:rPr>
                <w:rFonts w:ascii="Arial" w:eastAsia="Arial" w:hAnsi="Arial" w:cs="Arial"/>
                <w:b/>
                <w:lang w:val="en-US"/>
              </w:rPr>
              <w:t xml:space="preserve">Open </w:t>
            </w:r>
            <w:r w:rsidR="5BF6A8D9" w:rsidRPr="2F0C0FE7">
              <w:rPr>
                <w:rFonts w:ascii="Arial" w:eastAsia="Arial" w:hAnsi="Arial" w:cs="Arial"/>
                <w:b/>
                <w:lang w:val="en-US"/>
              </w:rPr>
              <w:t>call</w:t>
            </w:r>
            <w:r w:rsidRPr="2F0C0FE7">
              <w:rPr>
                <w:rFonts w:ascii="Arial" w:eastAsia="Arial" w:hAnsi="Arial" w:cs="Arial"/>
                <w:b/>
                <w:lang w:val="en-US"/>
              </w:rPr>
              <w:t xml:space="preserve"> for </w:t>
            </w:r>
            <w:r w:rsidR="5BF6A8D9" w:rsidRPr="2F0C0FE7">
              <w:rPr>
                <w:rFonts w:ascii="Arial" w:eastAsia="Arial" w:hAnsi="Arial" w:cs="Arial"/>
                <w:b/>
                <w:lang w:val="en-US"/>
              </w:rPr>
              <w:t>participation</w:t>
            </w:r>
            <w:r>
              <w:br/>
            </w:r>
            <w:r w:rsidRPr="2F0C0FE7">
              <w:rPr>
                <w:rFonts w:ascii="Arial" w:eastAsia="Arial" w:hAnsi="Arial" w:cs="Arial"/>
                <w:lang w:val="en-US"/>
              </w:rPr>
              <w:t xml:space="preserve">Submit your </w:t>
            </w:r>
            <w:r w:rsidR="3F89D751" w:rsidRPr="2F0C0FE7">
              <w:rPr>
                <w:rFonts w:ascii="Arial" w:eastAsia="Arial" w:hAnsi="Arial" w:cs="Arial"/>
                <w:lang w:val="en-US"/>
              </w:rPr>
              <w:t xml:space="preserve">application with an </w:t>
            </w:r>
            <w:r w:rsidRPr="2F0C0FE7">
              <w:rPr>
                <w:rFonts w:ascii="Arial" w:eastAsia="Arial" w:hAnsi="Arial" w:cs="Arial"/>
                <w:lang w:val="en-US"/>
              </w:rPr>
              <w:t xml:space="preserve">initial </w:t>
            </w:r>
            <w:r w:rsidR="1347A0C6" w:rsidRPr="2F0C0FE7">
              <w:rPr>
                <w:rFonts w:ascii="Arial" w:eastAsia="Arial" w:hAnsi="Arial" w:cs="Arial"/>
                <w:lang w:val="en-US"/>
              </w:rPr>
              <w:t xml:space="preserve">project </w:t>
            </w:r>
            <w:r w:rsidRPr="2F0C0FE7">
              <w:rPr>
                <w:rFonts w:ascii="Arial" w:eastAsia="Arial" w:hAnsi="Arial" w:cs="Arial"/>
                <w:lang w:val="en-US"/>
              </w:rPr>
              <w:t xml:space="preserve">idea. </w:t>
            </w:r>
          </w:p>
        </w:tc>
        <w:tc>
          <w:tcPr>
            <w:tcW w:w="4026" w:type="dxa"/>
            <w:hideMark/>
          </w:tcPr>
          <w:p w14:paraId="23177697" w14:textId="36156EC3" w:rsidR="00DB5045" w:rsidRPr="00220272" w:rsidRDefault="40CD2A72">
            <w:pPr>
              <w:rPr>
                <w:rFonts w:ascii="Arial" w:eastAsia="Arial" w:hAnsi="Arial" w:cs="Arial"/>
                <w:lang w:val="en-US"/>
              </w:rPr>
            </w:pPr>
            <w:r w:rsidRPr="2F0C0FE7">
              <w:rPr>
                <w:rFonts w:ascii="Arial" w:eastAsia="Arial" w:hAnsi="Arial" w:cs="Arial"/>
                <w:lang w:val="en-US"/>
              </w:rPr>
              <w:t>2</w:t>
            </w:r>
            <w:r w:rsidR="6F9AB85B" w:rsidRPr="2F0C0FE7">
              <w:rPr>
                <w:rFonts w:ascii="Arial" w:eastAsia="Arial" w:hAnsi="Arial" w:cs="Arial"/>
                <w:lang w:val="en-US"/>
              </w:rPr>
              <w:t>3</w:t>
            </w:r>
            <w:r w:rsidR="00537E5B" w:rsidRPr="2F0C0FE7">
              <w:rPr>
                <w:rFonts w:ascii="Arial" w:eastAsia="Arial" w:hAnsi="Arial" w:cs="Arial"/>
                <w:lang w:val="en-US"/>
              </w:rPr>
              <w:t xml:space="preserve"> </w:t>
            </w:r>
            <w:r w:rsidR="00DB5045" w:rsidRPr="2F0C0FE7">
              <w:rPr>
                <w:rFonts w:ascii="Arial" w:eastAsia="Arial" w:hAnsi="Arial" w:cs="Arial"/>
                <w:lang w:val="en-US"/>
              </w:rPr>
              <w:t xml:space="preserve">July – </w:t>
            </w:r>
            <w:r w:rsidR="00586F68" w:rsidRPr="2F0C0FE7">
              <w:rPr>
                <w:rFonts w:ascii="Arial" w:eastAsia="Arial" w:hAnsi="Arial" w:cs="Arial"/>
                <w:lang w:val="en-US"/>
              </w:rPr>
              <w:t xml:space="preserve">10 </w:t>
            </w:r>
            <w:r w:rsidR="00DB5045" w:rsidRPr="2F0C0FE7">
              <w:rPr>
                <w:rFonts w:ascii="Arial" w:eastAsia="Arial" w:hAnsi="Arial" w:cs="Arial"/>
                <w:lang w:val="en-US"/>
              </w:rPr>
              <w:t>August 2025</w:t>
            </w:r>
          </w:p>
        </w:tc>
      </w:tr>
      <w:tr w:rsidR="00DB5045" w:rsidRPr="00220272" w14:paraId="062D187E" w14:textId="77777777" w:rsidTr="00DB5045">
        <w:trPr>
          <w:trHeight w:val="1215"/>
        </w:trPr>
        <w:tc>
          <w:tcPr>
            <w:tcW w:w="2334" w:type="dxa"/>
            <w:vMerge/>
          </w:tcPr>
          <w:p w14:paraId="3D7E8DB0" w14:textId="77777777" w:rsidR="00DB5045" w:rsidRPr="00220272" w:rsidRDefault="00DB5045" w:rsidP="00DB5045">
            <w:pPr>
              <w:rPr>
                <w:rFonts w:ascii="Arial" w:hAnsi="Arial" w:cs="Arial"/>
                <w:b/>
                <w:bCs/>
              </w:rPr>
            </w:pPr>
          </w:p>
        </w:tc>
        <w:tc>
          <w:tcPr>
            <w:tcW w:w="3416" w:type="dxa"/>
          </w:tcPr>
          <w:p w14:paraId="33471135" w14:textId="0341BB00" w:rsidR="00DB5045" w:rsidRPr="00220272" w:rsidRDefault="00DB5045">
            <w:pPr>
              <w:rPr>
                <w:rFonts w:ascii="Arial" w:eastAsia="Arial" w:hAnsi="Arial" w:cs="Arial"/>
                <w:b/>
              </w:rPr>
            </w:pPr>
            <w:r w:rsidRPr="2F0C0FE7">
              <w:rPr>
                <w:rFonts w:ascii="Arial" w:eastAsia="Arial" w:hAnsi="Arial" w:cs="Arial"/>
                <w:b/>
              </w:rPr>
              <w:t xml:space="preserve">Participants </w:t>
            </w:r>
            <w:r w:rsidR="1FA1F385" w:rsidRPr="2F0C0FE7">
              <w:rPr>
                <w:rFonts w:ascii="Arial" w:eastAsia="Arial" w:hAnsi="Arial" w:cs="Arial"/>
                <w:b/>
              </w:rPr>
              <w:t>s</w:t>
            </w:r>
            <w:r w:rsidRPr="2F0C0FE7">
              <w:rPr>
                <w:rFonts w:ascii="Arial" w:eastAsia="Arial" w:hAnsi="Arial" w:cs="Arial"/>
                <w:b/>
              </w:rPr>
              <w:t>elect</w:t>
            </w:r>
            <w:r w:rsidR="750DBF02" w:rsidRPr="2F0C0FE7">
              <w:rPr>
                <w:rFonts w:ascii="Arial" w:eastAsia="Arial" w:hAnsi="Arial" w:cs="Arial"/>
                <w:b/>
              </w:rPr>
              <w:t>ion</w:t>
            </w:r>
          </w:p>
          <w:p w14:paraId="03474D27" w14:textId="4417A4B4" w:rsidR="00DB5045" w:rsidRPr="00220272" w:rsidRDefault="009C303C">
            <w:pPr>
              <w:rPr>
                <w:rFonts w:ascii="Arial" w:eastAsia="Arial" w:hAnsi="Arial" w:cs="Arial"/>
              </w:rPr>
            </w:pPr>
            <w:r w:rsidRPr="2F0C0FE7">
              <w:rPr>
                <w:rFonts w:ascii="Arial" w:eastAsia="Arial" w:hAnsi="Arial" w:cs="Arial"/>
              </w:rPr>
              <w:t>Based on the ideas submitted</w:t>
            </w:r>
            <w:r w:rsidR="00DE62E5">
              <w:rPr>
                <w:rFonts w:ascii="Arial" w:eastAsia="Arial" w:hAnsi="Arial" w:cs="Arial"/>
              </w:rPr>
              <w:t>,</w:t>
            </w:r>
            <w:r w:rsidRPr="2F0C0FE7">
              <w:rPr>
                <w:rFonts w:ascii="Arial" w:eastAsia="Arial" w:hAnsi="Arial" w:cs="Arial"/>
              </w:rPr>
              <w:t xml:space="preserve"> up to 50 participants will be selected for </w:t>
            </w:r>
            <w:r w:rsidR="773224FB" w:rsidRPr="2F0C0FE7">
              <w:rPr>
                <w:rFonts w:ascii="Arial" w:eastAsia="Arial" w:hAnsi="Arial" w:cs="Arial"/>
              </w:rPr>
              <w:t>a</w:t>
            </w:r>
            <w:r w:rsidRPr="2F0C0FE7">
              <w:rPr>
                <w:rFonts w:ascii="Arial" w:eastAsia="Arial" w:hAnsi="Arial" w:cs="Arial"/>
              </w:rPr>
              <w:t xml:space="preserve"> gender-arts seminar</w:t>
            </w:r>
          </w:p>
          <w:p w14:paraId="3B0E6630" w14:textId="3579744A" w:rsidR="00DB5045" w:rsidRPr="00220272" w:rsidRDefault="00DB5045">
            <w:pPr>
              <w:rPr>
                <w:rFonts w:ascii="Arial" w:eastAsia="Arial" w:hAnsi="Arial" w:cs="Arial"/>
                <w:b/>
              </w:rPr>
            </w:pPr>
          </w:p>
        </w:tc>
        <w:tc>
          <w:tcPr>
            <w:tcW w:w="4026" w:type="dxa"/>
          </w:tcPr>
          <w:p w14:paraId="327323B1" w14:textId="06139AD4" w:rsidR="00DB5045" w:rsidRPr="00220272" w:rsidRDefault="00DB5045">
            <w:pPr>
              <w:rPr>
                <w:rFonts w:ascii="Arial" w:eastAsia="Arial" w:hAnsi="Arial" w:cs="Arial"/>
              </w:rPr>
            </w:pPr>
            <w:r w:rsidRPr="2F0C0FE7">
              <w:rPr>
                <w:rFonts w:ascii="Arial" w:eastAsia="Arial" w:hAnsi="Arial" w:cs="Arial"/>
              </w:rPr>
              <w:t>1</w:t>
            </w:r>
            <w:r w:rsidR="00A12872" w:rsidRPr="2F0C0FE7">
              <w:rPr>
                <w:rFonts w:ascii="Arial" w:eastAsia="Arial" w:hAnsi="Arial" w:cs="Arial"/>
              </w:rPr>
              <w:t>4</w:t>
            </w:r>
            <w:r w:rsidRPr="2F0C0FE7">
              <w:rPr>
                <w:rFonts w:ascii="Arial" w:eastAsia="Arial" w:hAnsi="Arial" w:cs="Arial"/>
              </w:rPr>
              <w:t xml:space="preserve"> August 2025</w:t>
            </w:r>
          </w:p>
        </w:tc>
      </w:tr>
      <w:tr w:rsidR="00DB5045" w:rsidRPr="00220272" w14:paraId="56A4919B" w14:textId="77777777" w:rsidTr="00DB5045">
        <w:trPr>
          <w:trHeight w:val="1515"/>
        </w:trPr>
        <w:tc>
          <w:tcPr>
            <w:tcW w:w="2334" w:type="dxa"/>
            <w:vMerge w:val="restart"/>
            <w:hideMark/>
          </w:tcPr>
          <w:p w14:paraId="20C82358"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Phase 2</w:t>
            </w:r>
          </w:p>
        </w:tc>
        <w:tc>
          <w:tcPr>
            <w:tcW w:w="3416" w:type="dxa"/>
            <w:hideMark/>
          </w:tcPr>
          <w:p w14:paraId="3900A8AE" w14:textId="23AF10DC" w:rsidR="00DB5045" w:rsidRPr="00220272" w:rsidRDefault="009C303C">
            <w:pPr>
              <w:rPr>
                <w:rFonts w:ascii="Arial" w:eastAsia="Arial" w:hAnsi="Arial" w:cs="Arial"/>
                <w:b/>
                <w:lang w:val="en-US"/>
              </w:rPr>
            </w:pPr>
            <w:r w:rsidRPr="2F0C0FE7">
              <w:rPr>
                <w:rFonts w:ascii="Arial" w:eastAsia="Arial" w:hAnsi="Arial" w:cs="Arial"/>
                <w:b/>
                <w:lang w:val="en-US"/>
              </w:rPr>
              <w:t>Gender-</w:t>
            </w:r>
            <w:r w:rsidR="681ACD0B" w:rsidRPr="2F0C0FE7">
              <w:rPr>
                <w:rFonts w:ascii="Arial" w:eastAsia="Arial" w:hAnsi="Arial" w:cs="Arial"/>
                <w:b/>
                <w:lang w:val="en-US"/>
              </w:rPr>
              <w:t>a</w:t>
            </w:r>
            <w:r w:rsidRPr="2F0C0FE7">
              <w:rPr>
                <w:rFonts w:ascii="Arial" w:eastAsia="Arial" w:hAnsi="Arial" w:cs="Arial"/>
                <w:b/>
                <w:lang w:val="en-US"/>
              </w:rPr>
              <w:t xml:space="preserve">rts </w:t>
            </w:r>
            <w:r w:rsidR="5D0614B9" w:rsidRPr="2F0C0FE7">
              <w:rPr>
                <w:rFonts w:ascii="Arial" w:eastAsia="Arial" w:hAnsi="Arial" w:cs="Arial"/>
                <w:b/>
                <w:lang w:val="en-US"/>
              </w:rPr>
              <w:t>se</w:t>
            </w:r>
            <w:r w:rsidR="00DB5045" w:rsidRPr="2F0C0FE7">
              <w:rPr>
                <w:rFonts w:ascii="Arial" w:eastAsia="Arial" w:hAnsi="Arial" w:cs="Arial"/>
                <w:b/>
                <w:lang w:val="en-US"/>
              </w:rPr>
              <w:t>minar</w:t>
            </w:r>
            <w:r w:rsidR="00DB5045" w:rsidRPr="2F0C0FE7">
              <w:rPr>
                <w:rFonts w:ascii="Arial" w:eastAsia="Arial" w:hAnsi="Arial" w:cs="Arial"/>
                <w:lang w:val="en-US"/>
              </w:rPr>
              <w:t xml:space="preserve"> in Kathmandu (in-person). </w:t>
            </w:r>
          </w:p>
        </w:tc>
        <w:tc>
          <w:tcPr>
            <w:tcW w:w="4026" w:type="dxa"/>
            <w:hideMark/>
          </w:tcPr>
          <w:p w14:paraId="69540083" w14:textId="77777777" w:rsidR="00DB5045" w:rsidRPr="00220272" w:rsidRDefault="00DB5045">
            <w:pPr>
              <w:rPr>
                <w:rFonts w:ascii="Arial" w:eastAsia="Arial" w:hAnsi="Arial" w:cs="Arial"/>
                <w:lang w:val="en-US"/>
              </w:rPr>
            </w:pPr>
            <w:r w:rsidRPr="2F0C0FE7">
              <w:rPr>
                <w:rFonts w:ascii="Arial" w:eastAsia="Arial" w:hAnsi="Arial" w:cs="Arial"/>
                <w:lang w:val="en-US"/>
              </w:rPr>
              <w:t>4–5 September 2025</w:t>
            </w:r>
          </w:p>
        </w:tc>
      </w:tr>
      <w:tr w:rsidR="00DB5045" w:rsidRPr="00220272" w14:paraId="28FF71B8" w14:textId="77777777" w:rsidTr="00DB5045">
        <w:trPr>
          <w:trHeight w:val="846"/>
        </w:trPr>
        <w:tc>
          <w:tcPr>
            <w:tcW w:w="2334" w:type="dxa"/>
            <w:vMerge/>
            <w:hideMark/>
          </w:tcPr>
          <w:p w14:paraId="0272D65B" w14:textId="77777777" w:rsidR="00DB5045" w:rsidRPr="00220272" w:rsidRDefault="00DB5045">
            <w:pPr>
              <w:rPr>
                <w:rFonts w:ascii="Arial" w:hAnsi="Arial" w:cs="Arial"/>
                <w:b/>
                <w:bCs/>
                <w:lang w:val="en-US"/>
              </w:rPr>
            </w:pPr>
          </w:p>
        </w:tc>
        <w:tc>
          <w:tcPr>
            <w:tcW w:w="3416" w:type="dxa"/>
            <w:hideMark/>
          </w:tcPr>
          <w:p w14:paraId="0A961BE2" w14:textId="74DF9B3D" w:rsidR="00DB5045" w:rsidRPr="00220272" w:rsidRDefault="00DB5045">
            <w:pPr>
              <w:rPr>
                <w:rFonts w:ascii="Arial" w:eastAsia="Arial" w:hAnsi="Arial" w:cs="Arial"/>
                <w:i/>
                <w:lang w:val="en-US"/>
              </w:rPr>
            </w:pPr>
          </w:p>
        </w:tc>
        <w:tc>
          <w:tcPr>
            <w:tcW w:w="4026" w:type="dxa"/>
            <w:hideMark/>
          </w:tcPr>
          <w:p w14:paraId="19FD75F1" w14:textId="0E203D7C" w:rsidR="005679E4" w:rsidRDefault="4C6E573B" w:rsidP="2F0C0FE7">
            <w:pPr>
              <w:rPr>
                <w:rFonts w:ascii="Arial" w:eastAsia="Arial" w:hAnsi="Arial" w:cs="Arial"/>
                <w:i/>
                <w:iCs/>
                <w:lang w:val="en-US"/>
              </w:rPr>
            </w:pPr>
            <w:r w:rsidRPr="2F0C0FE7">
              <w:rPr>
                <w:rFonts w:ascii="Arial" w:eastAsia="Arial" w:hAnsi="Arial" w:cs="Arial"/>
                <w:i/>
                <w:iCs/>
                <w:lang w:val="en-US"/>
              </w:rPr>
              <w:t>Note: For participants traveling from outside Kathmandu Valley:</w:t>
            </w:r>
            <w:r w:rsidR="005679E4">
              <w:br/>
            </w:r>
          </w:p>
          <w:p w14:paraId="3BB850C5" w14:textId="5F74AC28" w:rsidR="00DB5045" w:rsidRPr="00220272" w:rsidRDefault="009C303C">
            <w:pPr>
              <w:rPr>
                <w:rFonts w:ascii="Arial" w:eastAsia="Arial" w:hAnsi="Arial" w:cs="Arial"/>
                <w:lang w:val="en-US"/>
              </w:rPr>
            </w:pPr>
            <w:r w:rsidRPr="2F0C0FE7">
              <w:rPr>
                <w:rFonts w:ascii="Arial" w:eastAsia="Arial" w:hAnsi="Arial" w:cs="Arial"/>
                <w:lang w:val="en-US"/>
              </w:rPr>
              <w:t xml:space="preserve">Arrival - </w:t>
            </w:r>
            <w:r w:rsidR="00DB5045" w:rsidRPr="2F0C0FE7">
              <w:rPr>
                <w:rFonts w:ascii="Arial" w:eastAsia="Arial" w:hAnsi="Arial" w:cs="Arial"/>
                <w:lang w:val="en-US"/>
              </w:rPr>
              <w:t>3 Sept 2025</w:t>
            </w:r>
            <w:r>
              <w:br/>
            </w:r>
            <w:r w:rsidRPr="2F0C0FE7">
              <w:rPr>
                <w:rFonts w:ascii="Arial" w:eastAsia="Arial" w:hAnsi="Arial" w:cs="Arial"/>
                <w:lang w:val="en-US"/>
              </w:rPr>
              <w:t>Departure - 6 Sept 2025</w:t>
            </w:r>
          </w:p>
        </w:tc>
      </w:tr>
      <w:tr w:rsidR="00DB5045" w:rsidRPr="00220272" w14:paraId="3B1A760C" w14:textId="77777777" w:rsidTr="00DB5045">
        <w:trPr>
          <w:trHeight w:val="915"/>
        </w:trPr>
        <w:tc>
          <w:tcPr>
            <w:tcW w:w="2334" w:type="dxa"/>
            <w:vMerge w:val="restart"/>
            <w:hideMark/>
          </w:tcPr>
          <w:p w14:paraId="6ABA7A6E"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Phase 3</w:t>
            </w:r>
          </w:p>
        </w:tc>
        <w:tc>
          <w:tcPr>
            <w:tcW w:w="3416" w:type="dxa"/>
            <w:hideMark/>
          </w:tcPr>
          <w:p w14:paraId="0EF7BEF5" w14:textId="16A7797A" w:rsidR="00DB5045" w:rsidRPr="00220272" w:rsidRDefault="00DB5045">
            <w:pPr>
              <w:rPr>
                <w:rFonts w:ascii="Arial" w:eastAsia="Arial" w:hAnsi="Arial" w:cs="Arial"/>
                <w:lang w:val="en-US"/>
              </w:rPr>
            </w:pPr>
            <w:r w:rsidRPr="2F0C0FE7">
              <w:rPr>
                <w:rFonts w:ascii="Arial" w:eastAsia="Arial" w:hAnsi="Arial" w:cs="Arial"/>
                <w:b/>
                <w:lang w:val="en-US"/>
              </w:rPr>
              <w:t xml:space="preserve">Proposal </w:t>
            </w:r>
            <w:r w:rsidR="263177CA" w:rsidRPr="2F0C0FE7">
              <w:rPr>
                <w:rFonts w:ascii="Arial" w:eastAsia="Arial" w:hAnsi="Arial" w:cs="Arial"/>
                <w:b/>
                <w:lang w:val="en-US"/>
              </w:rPr>
              <w:t>s</w:t>
            </w:r>
            <w:r w:rsidRPr="2F0C0FE7">
              <w:rPr>
                <w:rFonts w:ascii="Arial" w:eastAsia="Arial" w:hAnsi="Arial" w:cs="Arial"/>
                <w:b/>
                <w:lang w:val="en-US"/>
              </w:rPr>
              <w:t>ubmission</w:t>
            </w:r>
            <w:r w:rsidRPr="2F0C0FE7">
              <w:rPr>
                <w:rFonts w:ascii="Arial" w:eastAsia="Arial" w:hAnsi="Arial" w:cs="Arial"/>
                <w:lang w:val="en-US"/>
              </w:rPr>
              <w:t xml:space="preserve"> Seminar participants will be invited to submit </w:t>
            </w:r>
            <w:r w:rsidR="0A0F02A0" w:rsidRPr="2F0C0FE7">
              <w:rPr>
                <w:rFonts w:ascii="Arial" w:eastAsia="Arial" w:hAnsi="Arial" w:cs="Arial"/>
                <w:lang w:val="en-US"/>
              </w:rPr>
              <w:t xml:space="preserve">a </w:t>
            </w:r>
            <w:r w:rsidRPr="2F0C0FE7">
              <w:rPr>
                <w:rFonts w:ascii="Arial" w:eastAsia="Arial" w:hAnsi="Arial" w:cs="Arial"/>
                <w:lang w:val="en-US"/>
              </w:rPr>
              <w:t xml:space="preserve">full project proposal for </w:t>
            </w:r>
            <w:r w:rsidR="7C04719B" w:rsidRPr="2F0C0FE7">
              <w:rPr>
                <w:rFonts w:ascii="Arial" w:eastAsia="Arial" w:hAnsi="Arial" w:cs="Arial"/>
                <w:lang w:val="en-US"/>
              </w:rPr>
              <w:t>funding</w:t>
            </w:r>
            <w:r w:rsidRPr="2F0C0FE7">
              <w:rPr>
                <w:rFonts w:ascii="Arial" w:eastAsia="Arial" w:hAnsi="Arial" w:cs="Arial"/>
                <w:lang w:val="en-US"/>
              </w:rPr>
              <w:t>.</w:t>
            </w:r>
          </w:p>
        </w:tc>
        <w:tc>
          <w:tcPr>
            <w:tcW w:w="4026" w:type="dxa"/>
            <w:noWrap/>
            <w:hideMark/>
          </w:tcPr>
          <w:p w14:paraId="51656D2F" w14:textId="77777777" w:rsidR="00DB5045" w:rsidRPr="00220272" w:rsidRDefault="00DB5045">
            <w:pPr>
              <w:rPr>
                <w:rFonts w:ascii="Arial" w:eastAsia="Arial" w:hAnsi="Arial" w:cs="Arial"/>
                <w:lang w:val="en-US"/>
              </w:rPr>
            </w:pPr>
            <w:r w:rsidRPr="2F0C0FE7">
              <w:rPr>
                <w:rFonts w:ascii="Arial" w:eastAsia="Arial" w:hAnsi="Arial" w:cs="Arial"/>
                <w:lang w:val="en-US"/>
              </w:rPr>
              <w:t>6-26 September 2025</w:t>
            </w:r>
          </w:p>
        </w:tc>
      </w:tr>
      <w:tr w:rsidR="00DB5045" w:rsidRPr="00220272" w14:paraId="73E5F67E" w14:textId="77777777" w:rsidTr="00DB5045">
        <w:trPr>
          <w:trHeight w:val="315"/>
        </w:trPr>
        <w:tc>
          <w:tcPr>
            <w:tcW w:w="2334" w:type="dxa"/>
            <w:vMerge/>
            <w:hideMark/>
          </w:tcPr>
          <w:p w14:paraId="012F7943" w14:textId="77777777" w:rsidR="00DB5045" w:rsidRPr="00220272" w:rsidRDefault="00DB5045">
            <w:pPr>
              <w:rPr>
                <w:rFonts w:ascii="Arial" w:hAnsi="Arial" w:cs="Arial"/>
                <w:b/>
                <w:bCs/>
                <w:lang w:val="en-US"/>
              </w:rPr>
            </w:pPr>
          </w:p>
        </w:tc>
        <w:tc>
          <w:tcPr>
            <w:tcW w:w="3416" w:type="dxa"/>
            <w:hideMark/>
          </w:tcPr>
          <w:p w14:paraId="154BBD15" w14:textId="72E808E9" w:rsidR="00DB5045" w:rsidRPr="00220272" w:rsidRDefault="00DB5045">
            <w:pPr>
              <w:rPr>
                <w:rFonts w:ascii="Arial" w:eastAsia="Arial" w:hAnsi="Arial" w:cs="Arial"/>
                <w:b/>
                <w:lang w:val="en-US"/>
              </w:rPr>
            </w:pPr>
            <w:r w:rsidRPr="2F0C0FE7">
              <w:rPr>
                <w:rFonts w:ascii="Arial" w:eastAsia="Arial" w:hAnsi="Arial" w:cs="Arial"/>
                <w:b/>
                <w:lang w:val="en-US"/>
              </w:rPr>
              <w:t xml:space="preserve">Grant </w:t>
            </w:r>
            <w:r w:rsidR="28DE5792" w:rsidRPr="2F0C0FE7">
              <w:rPr>
                <w:rFonts w:ascii="Arial" w:eastAsia="Arial" w:hAnsi="Arial" w:cs="Arial"/>
                <w:b/>
                <w:lang w:val="en-US"/>
              </w:rPr>
              <w:t>a</w:t>
            </w:r>
            <w:r w:rsidRPr="2F0C0FE7">
              <w:rPr>
                <w:rFonts w:ascii="Arial" w:eastAsia="Arial" w:hAnsi="Arial" w:cs="Arial"/>
                <w:b/>
                <w:lang w:val="en-US"/>
              </w:rPr>
              <w:t xml:space="preserve">wards </w:t>
            </w:r>
            <w:r w:rsidR="135DEB5D" w:rsidRPr="2F0C0FE7">
              <w:rPr>
                <w:rFonts w:ascii="Arial" w:eastAsia="Arial" w:hAnsi="Arial" w:cs="Arial"/>
                <w:b/>
                <w:lang w:val="en-US"/>
              </w:rPr>
              <w:t>a</w:t>
            </w:r>
            <w:r w:rsidRPr="2F0C0FE7">
              <w:rPr>
                <w:rFonts w:ascii="Arial" w:eastAsia="Arial" w:hAnsi="Arial" w:cs="Arial"/>
                <w:b/>
                <w:lang w:val="en-US"/>
              </w:rPr>
              <w:t>nnounced</w:t>
            </w:r>
          </w:p>
        </w:tc>
        <w:tc>
          <w:tcPr>
            <w:tcW w:w="4026" w:type="dxa"/>
            <w:noWrap/>
            <w:hideMark/>
          </w:tcPr>
          <w:p w14:paraId="15A19BE2" w14:textId="77777777" w:rsidR="00DB5045" w:rsidRPr="00220272" w:rsidRDefault="00DB5045">
            <w:pPr>
              <w:rPr>
                <w:rFonts w:ascii="Arial" w:eastAsia="Arial" w:hAnsi="Arial" w:cs="Arial"/>
                <w:lang w:val="en-US"/>
              </w:rPr>
            </w:pPr>
            <w:r w:rsidRPr="2F0C0FE7">
              <w:rPr>
                <w:rFonts w:ascii="Arial" w:eastAsia="Arial" w:hAnsi="Arial" w:cs="Arial"/>
                <w:lang w:val="en-US"/>
              </w:rPr>
              <w:t>10 October 2025</w:t>
            </w:r>
          </w:p>
        </w:tc>
      </w:tr>
      <w:tr w:rsidR="00DB5045" w:rsidRPr="00220272" w14:paraId="310BE5F2" w14:textId="77777777" w:rsidTr="00DB5045">
        <w:trPr>
          <w:trHeight w:val="1830"/>
        </w:trPr>
        <w:tc>
          <w:tcPr>
            <w:tcW w:w="2334" w:type="dxa"/>
            <w:vMerge w:val="restart"/>
            <w:hideMark/>
          </w:tcPr>
          <w:p w14:paraId="582E299C"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Phase 4</w:t>
            </w:r>
          </w:p>
        </w:tc>
        <w:tc>
          <w:tcPr>
            <w:tcW w:w="3416" w:type="dxa"/>
            <w:hideMark/>
          </w:tcPr>
          <w:p w14:paraId="7DFF2234" w14:textId="47F783A1" w:rsidR="00DB5045" w:rsidRPr="00220272" w:rsidRDefault="00DB5045">
            <w:pPr>
              <w:rPr>
                <w:rFonts w:ascii="Arial" w:eastAsia="Arial" w:hAnsi="Arial" w:cs="Arial"/>
                <w:b/>
                <w:lang w:val="en-US"/>
              </w:rPr>
            </w:pPr>
            <w:r w:rsidRPr="2F0C0FE7">
              <w:rPr>
                <w:rFonts w:ascii="Arial" w:eastAsia="Arial" w:hAnsi="Arial" w:cs="Arial"/>
                <w:b/>
                <w:lang w:val="en-US"/>
              </w:rPr>
              <w:t xml:space="preserve">Mentorship + Project </w:t>
            </w:r>
            <w:r w:rsidR="21C460E0" w:rsidRPr="2F0C0FE7">
              <w:rPr>
                <w:rFonts w:ascii="Arial" w:eastAsia="Arial" w:hAnsi="Arial" w:cs="Arial"/>
                <w:b/>
                <w:lang w:val="en-US"/>
              </w:rPr>
              <w:t>i</w:t>
            </w:r>
            <w:r w:rsidRPr="2F0C0FE7">
              <w:rPr>
                <w:rFonts w:ascii="Arial" w:eastAsia="Arial" w:hAnsi="Arial" w:cs="Arial"/>
                <w:b/>
                <w:lang w:val="en-US"/>
              </w:rPr>
              <w:t>mplementation</w:t>
            </w:r>
            <w:r w:rsidRPr="2F0C0FE7">
              <w:rPr>
                <w:rFonts w:ascii="Arial" w:eastAsia="Arial" w:hAnsi="Arial" w:cs="Arial"/>
                <w:lang w:val="en-US"/>
              </w:rPr>
              <w:t xml:space="preserve"> – Up to 10 selected projects will receive financial support and mentorship from field experts. Project</w:t>
            </w:r>
            <w:r w:rsidR="39FE2565" w:rsidRPr="2F0C0FE7">
              <w:rPr>
                <w:rFonts w:ascii="Arial" w:eastAsia="Arial" w:hAnsi="Arial" w:cs="Arial"/>
                <w:lang w:val="en-US"/>
              </w:rPr>
              <w:t xml:space="preserve"> activities</w:t>
            </w:r>
            <w:r w:rsidRPr="2F0C0FE7">
              <w:rPr>
                <w:rFonts w:ascii="Arial" w:eastAsia="Arial" w:hAnsi="Arial" w:cs="Arial"/>
                <w:lang w:val="en-US"/>
              </w:rPr>
              <w:t xml:space="preserve"> </w:t>
            </w:r>
            <w:r w:rsidR="5B78A43D" w:rsidRPr="2F0C0FE7">
              <w:rPr>
                <w:rFonts w:ascii="Arial" w:eastAsia="Arial" w:hAnsi="Arial" w:cs="Arial"/>
                <w:lang w:val="en-US"/>
              </w:rPr>
              <w:t>should</w:t>
            </w:r>
            <w:r w:rsidRPr="2F0C0FE7">
              <w:rPr>
                <w:rFonts w:ascii="Arial" w:eastAsia="Arial" w:hAnsi="Arial" w:cs="Arial"/>
                <w:lang w:val="en-US"/>
              </w:rPr>
              <w:t xml:space="preserve"> be implemented over 4.5 months time period.</w:t>
            </w:r>
          </w:p>
        </w:tc>
        <w:tc>
          <w:tcPr>
            <w:tcW w:w="4026" w:type="dxa"/>
            <w:hideMark/>
          </w:tcPr>
          <w:p w14:paraId="3FD0319B" w14:textId="33E73D95" w:rsidR="00DB5045" w:rsidRPr="00220272" w:rsidRDefault="00DB5045">
            <w:pPr>
              <w:rPr>
                <w:rFonts w:ascii="Arial" w:eastAsia="Arial" w:hAnsi="Arial" w:cs="Arial"/>
                <w:lang w:val="en-US"/>
              </w:rPr>
            </w:pPr>
            <w:r w:rsidRPr="2F0C0FE7">
              <w:rPr>
                <w:rFonts w:ascii="Arial" w:eastAsia="Arial" w:hAnsi="Arial" w:cs="Arial"/>
                <w:lang w:val="en-US"/>
              </w:rPr>
              <w:t>15 October 2025 – 1 March 2026</w:t>
            </w:r>
          </w:p>
        </w:tc>
      </w:tr>
      <w:tr w:rsidR="00DB5045" w:rsidRPr="00220272" w14:paraId="62934056" w14:textId="77777777" w:rsidTr="00DB5045">
        <w:trPr>
          <w:trHeight w:val="600"/>
        </w:trPr>
        <w:tc>
          <w:tcPr>
            <w:tcW w:w="2334" w:type="dxa"/>
            <w:vMerge/>
            <w:hideMark/>
          </w:tcPr>
          <w:p w14:paraId="30813833" w14:textId="77777777" w:rsidR="00DB5045" w:rsidRPr="00220272" w:rsidRDefault="00DB5045">
            <w:pPr>
              <w:rPr>
                <w:rFonts w:ascii="Arial" w:hAnsi="Arial" w:cs="Arial"/>
                <w:b/>
                <w:bCs/>
                <w:lang w:val="en-US"/>
              </w:rPr>
            </w:pPr>
          </w:p>
        </w:tc>
        <w:tc>
          <w:tcPr>
            <w:tcW w:w="3416" w:type="dxa"/>
            <w:hideMark/>
          </w:tcPr>
          <w:p w14:paraId="452F1F97" w14:textId="3294BF70" w:rsidR="00DB5045" w:rsidRPr="00220272" w:rsidRDefault="3F216201" w:rsidP="2C1953A6">
            <w:pPr>
              <w:rPr>
                <w:rFonts w:ascii="Arial" w:eastAsia="Arial" w:hAnsi="Arial" w:cs="Arial"/>
                <w:b/>
                <w:lang w:val="en-US"/>
              </w:rPr>
            </w:pPr>
            <w:r w:rsidRPr="2F0C0FE7">
              <w:rPr>
                <w:rFonts w:ascii="Arial" w:eastAsia="Arial" w:hAnsi="Arial" w:cs="Arial"/>
                <w:b/>
                <w:lang w:val="en-US" w:eastAsia="ja-JP"/>
              </w:rPr>
              <w:t>Showcase event</w:t>
            </w:r>
          </w:p>
          <w:p w14:paraId="6855DAB6" w14:textId="0B26D3C8" w:rsidR="00DB5045" w:rsidRPr="00220272" w:rsidRDefault="00503418">
            <w:pPr>
              <w:rPr>
                <w:rFonts w:ascii="Arial" w:eastAsia="Arial" w:hAnsi="Arial" w:cs="Arial"/>
                <w:lang w:val="en-US" w:eastAsia="ja-JP"/>
              </w:rPr>
            </w:pPr>
            <w:r w:rsidRPr="2F0C0FE7">
              <w:rPr>
                <w:rFonts w:ascii="Arial" w:eastAsia="Arial" w:hAnsi="Arial" w:cs="Arial"/>
                <w:lang w:val="en-US" w:eastAsia="ja-JP"/>
              </w:rPr>
              <w:t>Selected grant</w:t>
            </w:r>
            <w:r w:rsidR="00A31F67" w:rsidRPr="2F0C0FE7">
              <w:rPr>
                <w:rFonts w:ascii="Arial" w:eastAsia="Arial" w:hAnsi="Arial" w:cs="Arial"/>
                <w:lang w:val="en-US" w:eastAsia="ja-JP"/>
              </w:rPr>
              <w:t xml:space="preserve"> recipient</w:t>
            </w:r>
            <w:r w:rsidR="00A31F67" w:rsidRPr="2F0C0FE7">
              <w:rPr>
                <w:rFonts w:ascii="Arial" w:eastAsia="Arial" w:hAnsi="Arial" w:cs="Arial"/>
              </w:rPr>
              <w:t>s</w:t>
            </w:r>
            <w:r w:rsidR="00A31F67" w:rsidRPr="2F0C0FE7">
              <w:rPr>
                <w:rFonts w:ascii="Arial" w:eastAsia="Arial" w:hAnsi="Arial" w:cs="Arial"/>
                <w:lang w:val="en-US" w:eastAsia="ja-JP"/>
              </w:rPr>
              <w:t xml:space="preserve"> will be invited to present their ongoing </w:t>
            </w:r>
            <w:r w:rsidR="00E92665" w:rsidRPr="2F0C0FE7">
              <w:rPr>
                <w:rFonts w:ascii="Arial" w:eastAsia="Arial" w:hAnsi="Arial" w:cs="Arial"/>
                <w:lang w:val="en-US" w:eastAsia="ja-JP"/>
              </w:rPr>
              <w:t xml:space="preserve">and/or completed </w:t>
            </w:r>
            <w:r w:rsidR="00A31F67" w:rsidRPr="2F0C0FE7">
              <w:rPr>
                <w:rFonts w:ascii="Arial" w:eastAsia="Arial" w:hAnsi="Arial" w:cs="Arial"/>
                <w:lang w:val="en-US" w:eastAsia="ja-JP"/>
              </w:rPr>
              <w:t xml:space="preserve">work </w:t>
            </w:r>
            <w:r w:rsidR="3DD058C4" w:rsidRPr="2F0C0FE7">
              <w:rPr>
                <w:rFonts w:ascii="Arial" w:eastAsia="Arial" w:hAnsi="Arial" w:cs="Arial"/>
                <w:lang w:val="en-US" w:eastAsia="ja-JP"/>
              </w:rPr>
              <w:t>at</w:t>
            </w:r>
            <w:r w:rsidR="42A1C726" w:rsidRPr="2F0C0FE7">
              <w:rPr>
                <w:rFonts w:ascii="Arial" w:eastAsia="Arial" w:hAnsi="Arial" w:cs="Arial"/>
                <w:lang w:val="en-US" w:eastAsia="ja-JP"/>
              </w:rPr>
              <w:t xml:space="preserve"> a public </w:t>
            </w:r>
            <w:r w:rsidR="29FD1AA2" w:rsidRPr="2F0C0FE7">
              <w:rPr>
                <w:rFonts w:ascii="Arial" w:eastAsia="Arial" w:hAnsi="Arial" w:cs="Arial"/>
                <w:lang w:val="en-US" w:eastAsia="ja-JP"/>
              </w:rPr>
              <w:t>event</w:t>
            </w:r>
            <w:r w:rsidR="00DB5045" w:rsidRPr="2F0C0FE7">
              <w:rPr>
                <w:rFonts w:ascii="Arial" w:eastAsia="Arial" w:hAnsi="Arial" w:cs="Arial"/>
                <w:lang w:val="en-US" w:eastAsia="ja-JP"/>
              </w:rPr>
              <w:t xml:space="preserve"> in Kathmandu.</w:t>
            </w:r>
          </w:p>
        </w:tc>
        <w:tc>
          <w:tcPr>
            <w:tcW w:w="4026" w:type="dxa"/>
            <w:hideMark/>
          </w:tcPr>
          <w:p w14:paraId="40B45E52" w14:textId="552CD54F" w:rsidR="00DB5045" w:rsidRPr="00220272" w:rsidRDefault="00DB5045">
            <w:pPr>
              <w:rPr>
                <w:rFonts w:ascii="Arial" w:eastAsia="Arial" w:hAnsi="Arial" w:cs="Arial"/>
                <w:lang w:val="en-US"/>
              </w:rPr>
            </w:pPr>
            <w:r w:rsidRPr="2F0C0FE7">
              <w:rPr>
                <w:rFonts w:ascii="Arial" w:eastAsia="Arial" w:hAnsi="Arial" w:cs="Arial"/>
                <w:lang w:val="en-US"/>
              </w:rPr>
              <w:t>December 2025</w:t>
            </w:r>
            <w:r w:rsidR="597E2708" w:rsidRPr="2F0C0FE7">
              <w:rPr>
                <w:rFonts w:ascii="Arial" w:eastAsia="Arial" w:hAnsi="Arial" w:cs="Arial"/>
                <w:lang w:val="en-US"/>
              </w:rPr>
              <w:t xml:space="preserve"> (date to be confirmed)</w:t>
            </w:r>
          </w:p>
        </w:tc>
      </w:tr>
      <w:tr w:rsidR="00DB5045" w:rsidRPr="00220272" w14:paraId="43EAE062" w14:textId="77777777" w:rsidTr="00DB5045">
        <w:trPr>
          <w:trHeight w:val="1215"/>
        </w:trPr>
        <w:tc>
          <w:tcPr>
            <w:tcW w:w="2334" w:type="dxa"/>
            <w:hideMark/>
          </w:tcPr>
          <w:p w14:paraId="46180732" w14:textId="77777777" w:rsidR="00DB5045" w:rsidRPr="00220272" w:rsidRDefault="00DB5045" w:rsidP="00DB5045">
            <w:pPr>
              <w:rPr>
                <w:rFonts w:ascii="Arial" w:eastAsia="Arial" w:hAnsi="Arial" w:cs="Arial"/>
                <w:b/>
                <w:lang w:val="en-US"/>
              </w:rPr>
            </w:pPr>
            <w:r w:rsidRPr="2F0C0FE7">
              <w:rPr>
                <w:rFonts w:ascii="Arial" w:eastAsia="Arial" w:hAnsi="Arial" w:cs="Arial"/>
                <w:b/>
                <w:lang w:val="en-US"/>
              </w:rPr>
              <w:t>Phase 5</w:t>
            </w:r>
          </w:p>
        </w:tc>
        <w:tc>
          <w:tcPr>
            <w:tcW w:w="3416" w:type="dxa"/>
            <w:hideMark/>
          </w:tcPr>
          <w:p w14:paraId="22D8EED8" w14:textId="427B6B4F" w:rsidR="00DB5045" w:rsidRPr="00220272" w:rsidRDefault="00DB5045" w:rsidP="00DB5045">
            <w:pPr>
              <w:rPr>
                <w:rFonts w:ascii="Arial" w:eastAsia="Arial" w:hAnsi="Arial" w:cs="Arial"/>
                <w:b/>
                <w:lang w:val="en-US"/>
              </w:rPr>
            </w:pPr>
            <w:r w:rsidRPr="2F0C0FE7">
              <w:rPr>
                <w:rFonts w:ascii="Arial" w:eastAsia="Arial" w:hAnsi="Arial" w:cs="Arial"/>
                <w:b/>
                <w:lang w:val="en-US"/>
              </w:rPr>
              <w:t>Closure and Reporting</w:t>
            </w:r>
            <w:r w:rsidRPr="2F0C0FE7">
              <w:rPr>
                <w:rFonts w:ascii="Arial" w:eastAsia="Arial" w:hAnsi="Arial" w:cs="Arial"/>
                <w:lang w:val="en-US"/>
              </w:rPr>
              <w:t xml:space="preserve"> – Final reports are due mid-March.</w:t>
            </w:r>
          </w:p>
        </w:tc>
        <w:tc>
          <w:tcPr>
            <w:tcW w:w="4026" w:type="dxa"/>
            <w:noWrap/>
            <w:hideMark/>
          </w:tcPr>
          <w:p w14:paraId="774F9A99" w14:textId="3201216E" w:rsidR="00DB5045" w:rsidRPr="00220272" w:rsidRDefault="00DB5045">
            <w:pPr>
              <w:rPr>
                <w:rFonts w:ascii="Arial" w:eastAsia="Arial" w:hAnsi="Arial" w:cs="Arial"/>
                <w:lang w:val="en-US"/>
              </w:rPr>
            </w:pPr>
            <w:r w:rsidRPr="2F0C0FE7">
              <w:rPr>
                <w:rFonts w:ascii="Arial" w:eastAsia="Arial" w:hAnsi="Arial" w:cs="Arial"/>
                <w:lang w:val="en-US"/>
              </w:rPr>
              <w:t> 15 March 2026</w:t>
            </w:r>
          </w:p>
        </w:tc>
      </w:tr>
      <w:tr w:rsidR="00DC6C1F" w:rsidRPr="00220272" w14:paraId="6BD4CDB2" w14:textId="77777777" w:rsidTr="00DB5045">
        <w:trPr>
          <w:trHeight w:val="1215"/>
        </w:trPr>
        <w:tc>
          <w:tcPr>
            <w:tcW w:w="2334" w:type="dxa"/>
          </w:tcPr>
          <w:p w14:paraId="67FB492F" w14:textId="085593C3" w:rsidR="00DC6C1F" w:rsidRPr="00220272" w:rsidRDefault="00DC6C1F" w:rsidP="00DB5045">
            <w:pPr>
              <w:rPr>
                <w:rFonts w:ascii="Arial" w:eastAsia="Arial" w:hAnsi="Arial" w:cs="Arial"/>
                <w:b/>
              </w:rPr>
            </w:pPr>
            <w:r w:rsidRPr="2F0C0FE7">
              <w:rPr>
                <w:rFonts w:ascii="Arial" w:eastAsia="Arial" w:hAnsi="Arial" w:cs="Arial"/>
                <w:b/>
              </w:rPr>
              <w:t>Phase 6</w:t>
            </w:r>
          </w:p>
        </w:tc>
        <w:tc>
          <w:tcPr>
            <w:tcW w:w="3416" w:type="dxa"/>
          </w:tcPr>
          <w:p w14:paraId="2E336DF6" w14:textId="6F5F6094" w:rsidR="00DC6C1F" w:rsidRPr="00471BBA" w:rsidRDefault="00DC6C1F" w:rsidP="00DB5045">
            <w:pPr>
              <w:rPr>
                <w:rFonts w:ascii="Arial" w:eastAsia="Arial" w:hAnsi="Arial" w:cs="Arial"/>
              </w:rPr>
            </w:pPr>
            <w:r w:rsidRPr="2F0C0FE7">
              <w:rPr>
                <w:rFonts w:ascii="Arial" w:eastAsia="Arial" w:hAnsi="Arial" w:cs="Arial"/>
              </w:rPr>
              <w:t>Grant recipients will receive opportunities to showcase their work at the Women of the World Nepal 2026 Festival and other platforms</w:t>
            </w:r>
            <w:r w:rsidR="7049643E" w:rsidRPr="2F0C0FE7">
              <w:rPr>
                <w:rFonts w:ascii="Arial" w:eastAsia="Arial" w:hAnsi="Arial" w:cs="Arial"/>
              </w:rPr>
              <w:t>.</w:t>
            </w:r>
          </w:p>
        </w:tc>
        <w:tc>
          <w:tcPr>
            <w:tcW w:w="4026" w:type="dxa"/>
            <w:noWrap/>
          </w:tcPr>
          <w:p w14:paraId="060E40B3" w14:textId="3B04E277" w:rsidR="00DC6C1F" w:rsidRPr="00220272" w:rsidRDefault="00DC6C1F">
            <w:pPr>
              <w:rPr>
                <w:rFonts w:ascii="Arial" w:eastAsia="Arial" w:hAnsi="Arial" w:cs="Arial"/>
              </w:rPr>
            </w:pPr>
            <w:r w:rsidRPr="2F0C0FE7">
              <w:rPr>
                <w:rFonts w:ascii="Arial" w:eastAsia="Arial" w:hAnsi="Arial" w:cs="Arial"/>
              </w:rPr>
              <w:t>2026</w:t>
            </w:r>
          </w:p>
        </w:tc>
      </w:tr>
    </w:tbl>
    <w:p w14:paraId="6073BDAC" w14:textId="77777777" w:rsidR="00FD20A6" w:rsidRPr="00220272" w:rsidRDefault="00FD20A6" w:rsidP="00FD20A6">
      <w:pPr>
        <w:rPr>
          <w:rFonts w:ascii="Arial" w:eastAsia="Arial" w:hAnsi="Arial" w:cs="Arial"/>
          <w:lang w:val="en-GB"/>
        </w:rPr>
      </w:pPr>
    </w:p>
    <w:p w14:paraId="2D439047" w14:textId="77777777" w:rsidR="006F592D" w:rsidRDefault="006F592D">
      <w:pPr>
        <w:rPr>
          <w:rFonts w:ascii="Arial" w:eastAsia="Arial" w:hAnsi="Arial" w:cs="Arial"/>
          <w:b/>
          <w:color w:val="0E2841" w:themeColor="text2"/>
          <w:sz w:val="36"/>
          <w:lang w:val="en-GB" w:eastAsia="en-US"/>
        </w:rPr>
      </w:pPr>
      <w:bookmarkStart w:id="9" w:name="_Toc874899781"/>
      <w:r>
        <w:rPr>
          <w:rFonts w:eastAsia="Arial" w:cs="Arial"/>
        </w:rPr>
        <w:br w:type="page"/>
      </w:r>
    </w:p>
    <w:p w14:paraId="649FD8C9" w14:textId="12ED1B78" w:rsidR="00CF59CE" w:rsidRPr="00220272" w:rsidRDefault="00E92665" w:rsidP="4EDDABB2">
      <w:pPr>
        <w:pStyle w:val="HeadingB"/>
        <w:rPr>
          <w:rFonts w:eastAsia="Arial" w:cs="Arial"/>
        </w:rPr>
      </w:pPr>
      <w:r>
        <w:rPr>
          <w:rFonts w:eastAsia="Arial" w:cs="Arial"/>
        </w:rPr>
        <w:t>Background</w:t>
      </w:r>
      <w:r w:rsidR="118A9678" w:rsidRPr="2F0C0FE7">
        <w:rPr>
          <w:rFonts w:eastAsia="Arial" w:cs="Arial"/>
        </w:rPr>
        <w:t>: British Council and Our Work in Gender and Inclusion</w:t>
      </w:r>
      <w:bookmarkEnd w:id="9"/>
    </w:p>
    <w:p w14:paraId="1DFD60EB" w14:textId="77777777" w:rsidR="00CF59CE" w:rsidRPr="00220272" w:rsidRDefault="118A9678" w:rsidP="4EDDABB2">
      <w:pPr>
        <w:pStyle w:val="NormalWeb"/>
        <w:rPr>
          <w:rFonts w:ascii="Arial" w:eastAsia="Arial" w:hAnsi="Arial" w:cs="Arial"/>
        </w:rPr>
      </w:pPr>
      <w:r w:rsidRPr="2F0C0FE7">
        <w:rPr>
          <w:rFonts w:ascii="Arial" w:eastAsia="Arial" w:hAnsi="Arial" w:cs="Arial"/>
        </w:rPr>
        <w:t>The British Council is the UK’s international organisation for cultural relations and educational opportunities. We build connections, understanding, and trust between people in the UK and other countries through arts, education, and English. Operating in Nepal since 1959, we deliver programmes that promote inclusive, sustainable development.</w:t>
      </w:r>
    </w:p>
    <w:p w14:paraId="57877A75" w14:textId="33E5EFEA" w:rsidR="00CF59CE" w:rsidRPr="005E443E" w:rsidRDefault="005616A7" w:rsidP="4EDDABB2">
      <w:pPr>
        <w:pStyle w:val="NormalWeb"/>
        <w:rPr>
          <w:rFonts w:ascii="Arial" w:eastAsia="Arial" w:hAnsi="Arial" w:cs="Arial"/>
        </w:rPr>
      </w:pPr>
      <w:r w:rsidRPr="2F0C0FE7">
        <w:rPr>
          <w:rStyle w:val="Strong"/>
          <w:rFonts w:ascii="Arial" w:eastAsia="Arial" w:hAnsi="Arial" w:cs="Arial"/>
          <w:b w:val="0"/>
          <w:bCs w:val="0"/>
        </w:rPr>
        <w:t>British Council’s</w:t>
      </w:r>
      <w:r w:rsidRPr="2F0C0FE7">
        <w:rPr>
          <w:rStyle w:val="Strong"/>
          <w:rFonts w:ascii="Arial" w:eastAsia="Arial" w:hAnsi="Arial" w:cs="Arial"/>
        </w:rPr>
        <w:t xml:space="preserve"> </w:t>
      </w:r>
      <w:r w:rsidR="118A9678" w:rsidRPr="2F0C0FE7">
        <w:rPr>
          <w:rStyle w:val="Strong"/>
          <w:rFonts w:ascii="Arial" w:eastAsia="Arial" w:hAnsi="Arial" w:cs="Arial"/>
        </w:rPr>
        <w:t xml:space="preserve">Culture Responds </w:t>
      </w:r>
      <w:r w:rsidR="00357AEA" w:rsidRPr="2F0C0FE7">
        <w:rPr>
          <w:rStyle w:val="Strong"/>
          <w:rFonts w:ascii="Arial" w:eastAsia="Arial" w:hAnsi="Arial" w:cs="Arial"/>
        </w:rPr>
        <w:t xml:space="preserve">to </w:t>
      </w:r>
      <w:r w:rsidR="009601B1" w:rsidRPr="2F0C0FE7">
        <w:rPr>
          <w:rStyle w:val="Strong"/>
          <w:rFonts w:ascii="Arial" w:eastAsia="Arial" w:hAnsi="Arial" w:cs="Arial"/>
        </w:rPr>
        <w:t>Global Challenges</w:t>
      </w:r>
      <w:r w:rsidR="118A9678" w:rsidRPr="2F0C0FE7">
        <w:rPr>
          <w:rFonts w:ascii="Arial" w:eastAsia="Arial" w:hAnsi="Arial" w:cs="Arial"/>
        </w:rPr>
        <w:t xml:space="preserve"> </w:t>
      </w:r>
      <w:r w:rsidR="006D295B" w:rsidRPr="2F0C0FE7">
        <w:rPr>
          <w:rFonts w:ascii="Arial" w:eastAsia="Arial" w:hAnsi="Arial" w:cs="Arial"/>
        </w:rPr>
        <w:t>champions</w:t>
      </w:r>
      <w:r w:rsidR="118A9678" w:rsidRPr="2F0C0FE7">
        <w:rPr>
          <w:rFonts w:ascii="Arial" w:eastAsia="Arial" w:hAnsi="Arial" w:cs="Arial"/>
        </w:rPr>
        <w:t xml:space="preserve"> culture’s contribution to sustainable development</w:t>
      </w:r>
      <w:r w:rsidR="00B7537E" w:rsidRPr="2F0C0FE7">
        <w:rPr>
          <w:rFonts w:ascii="Arial" w:eastAsia="Arial" w:hAnsi="Arial" w:cs="Arial"/>
        </w:rPr>
        <w:t xml:space="preserve"> b</w:t>
      </w:r>
      <w:r w:rsidR="00FB7D1B" w:rsidRPr="2F0C0FE7">
        <w:rPr>
          <w:rFonts w:ascii="Arial" w:eastAsia="Arial" w:hAnsi="Arial" w:cs="Arial"/>
        </w:rPr>
        <w:t xml:space="preserve">y </w:t>
      </w:r>
      <w:r w:rsidR="006D295B" w:rsidRPr="2F0C0FE7">
        <w:rPr>
          <w:rFonts w:ascii="Arial" w:eastAsia="Arial" w:hAnsi="Arial" w:cs="Arial"/>
        </w:rPr>
        <w:t>supporting</w:t>
      </w:r>
      <w:r w:rsidR="00F75BAA" w:rsidRPr="2F0C0FE7">
        <w:rPr>
          <w:rFonts w:ascii="Arial" w:eastAsia="Arial" w:hAnsi="Arial" w:cs="Arial"/>
        </w:rPr>
        <w:t xml:space="preserve"> </w:t>
      </w:r>
      <w:r w:rsidR="00CA6530" w:rsidRPr="2F0C0FE7">
        <w:rPr>
          <w:rFonts w:ascii="Arial" w:eastAsia="Arial" w:hAnsi="Arial" w:cs="Arial"/>
        </w:rPr>
        <w:t>artists, cultural practitioners</w:t>
      </w:r>
      <w:r w:rsidR="118A9678" w:rsidRPr="2F0C0FE7">
        <w:rPr>
          <w:rFonts w:ascii="Arial" w:eastAsia="Arial" w:hAnsi="Arial" w:cs="Arial"/>
        </w:rPr>
        <w:t xml:space="preserve"> and </w:t>
      </w:r>
      <w:r w:rsidR="00CA6530" w:rsidRPr="2F0C0FE7">
        <w:rPr>
          <w:rFonts w:ascii="Arial" w:eastAsia="Arial" w:hAnsi="Arial" w:cs="Arial"/>
        </w:rPr>
        <w:t>creative organisations to respond to major social and environmental issues. This work also supports artists’ development of their creative practice and networks.</w:t>
      </w:r>
      <w:r w:rsidR="118A9678" w:rsidRPr="2F0C0FE7">
        <w:rPr>
          <w:rFonts w:ascii="Arial" w:eastAsia="Arial" w:hAnsi="Arial" w:cs="Arial"/>
        </w:rPr>
        <w:t xml:space="preserve"> In Nepal, we work to ensure under-represented groups can participate in cultural life, and we support the arts and culture sector in adopting </w:t>
      </w:r>
      <w:r w:rsidR="00D33DAC" w:rsidRPr="2F0C0FE7">
        <w:rPr>
          <w:rFonts w:ascii="Arial" w:eastAsia="Arial" w:hAnsi="Arial" w:cs="Arial"/>
        </w:rPr>
        <w:t xml:space="preserve">inclusive, </w:t>
      </w:r>
      <w:r w:rsidR="118A9678" w:rsidRPr="2F0C0FE7">
        <w:rPr>
          <w:rFonts w:ascii="Arial" w:eastAsia="Arial" w:hAnsi="Arial" w:cs="Arial"/>
        </w:rPr>
        <w:t>sustainable, climate-conscious practices.</w:t>
      </w:r>
    </w:p>
    <w:p w14:paraId="6BFF4CA2" w14:textId="656FAAB8" w:rsidR="00CF59CE" w:rsidRPr="00220272" w:rsidRDefault="118A9678" w:rsidP="4EDDABB2">
      <w:pPr>
        <w:pStyle w:val="NormalWeb"/>
        <w:rPr>
          <w:rFonts w:ascii="Arial" w:eastAsia="Arial" w:hAnsi="Arial" w:cs="Arial"/>
        </w:rPr>
      </w:pPr>
      <w:r w:rsidRPr="2F0C0FE7">
        <w:rPr>
          <w:rFonts w:ascii="Arial" w:eastAsia="Arial" w:hAnsi="Arial" w:cs="Arial"/>
        </w:rPr>
        <w:t xml:space="preserve">As a longstanding advocate for gender equality, the British Council has designed and supported multiple initiatives that </w:t>
      </w:r>
      <w:r w:rsidR="00C624C5" w:rsidRPr="2F0C0FE7">
        <w:rPr>
          <w:rFonts w:ascii="Arial" w:eastAsia="Arial" w:hAnsi="Arial" w:cs="Arial"/>
        </w:rPr>
        <w:t xml:space="preserve">contribute to a more gender equal world and </w:t>
      </w:r>
      <w:r w:rsidRPr="2F0C0FE7">
        <w:rPr>
          <w:rFonts w:ascii="Arial" w:eastAsia="Arial" w:hAnsi="Arial" w:cs="Arial"/>
        </w:rPr>
        <w:t xml:space="preserve">promote </w:t>
      </w:r>
      <w:r w:rsidR="003D1433" w:rsidRPr="2F0C0FE7">
        <w:rPr>
          <w:rFonts w:ascii="Arial" w:eastAsia="Arial" w:hAnsi="Arial" w:cs="Arial"/>
        </w:rPr>
        <w:t>arts and culture</w:t>
      </w:r>
      <w:r w:rsidRPr="2F0C0FE7">
        <w:rPr>
          <w:rFonts w:ascii="Arial" w:eastAsia="Arial" w:hAnsi="Arial" w:cs="Arial"/>
        </w:rPr>
        <w:t>:</w:t>
      </w:r>
    </w:p>
    <w:p w14:paraId="512F4A27" w14:textId="77777777" w:rsidR="00CF59CE" w:rsidRPr="00220272" w:rsidRDefault="118A9678" w:rsidP="4EDDABB2">
      <w:pPr>
        <w:pStyle w:val="NormalWeb"/>
        <w:numPr>
          <w:ilvl w:val="0"/>
          <w:numId w:val="2"/>
        </w:numPr>
        <w:rPr>
          <w:rFonts w:ascii="Arial" w:eastAsia="Arial" w:hAnsi="Arial" w:cs="Arial"/>
        </w:rPr>
      </w:pPr>
      <w:r w:rsidRPr="2F0C0FE7">
        <w:rPr>
          <w:rFonts w:ascii="Arial" w:eastAsia="Arial" w:hAnsi="Arial" w:cs="Arial"/>
        </w:rPr>
        <w:t xml:space="preserve">Since 2017, in partnership with the WOW Foundation UK, we've hosted </w:t>
      </w:r>
      <w:hyperlink r:id="rId17">
        <w:r w:rsidRPr="4DF839B3">
          <w:rPr>
            <w:rStyle w:val="Hyperlink"/>
            <w:rFonts w:eastAsia="Arial" w:cs="Arial"/>
          </w:rPr>
          <w:t>WOW – Women of the World Festival</w:t>
        </w:r>
      </w:hyperlink>
      <w:r w:rsidRPr="2F0C0FE7">
        <w:rPr>
          <w:rFonts w:ascii="Arial" w:eastAsia="Arial" w:hAnsi="Arial" w:cs="Arial"/>
        </w:rPr>
        <w:t xml:space="preserve"> in Nepal, reaching over 37,000 people across provinces and platforms.</w:t>
      </w:r>
    </w:p>
    <w:p w14:paraId="28665EAE" w14:textId="77777777" w:rsidR="00CF59CE" w:rsidRPr="00220272" w:rsidRDefault="118A9678" w:rsidP="4EDDABB2">
      <w:pPr>
        <w:pStyle w:val="NormalWeb"/>
        <w:numPr>
          <w:ilvl w:val="0"/>
          <w:numId w:val="2"/>
        </w:numPr>
        <w:rPr>
          <w:rFonts w:ascii="Arial" w:eastAsia="Arial" w:hAnsi="Arial" w:cs="Arial"/>
        </w:rPr>
      </w:pPr>
      <w:hyperlink r:id="rId18">
        <w:r w:rsidRPr="4DF839B3">
          <w:rPr>
            <w:rStyle w:val="Hyperlink"/>
            <w:rFonts w:eastAsia="Arial" w:cs="Arial"/>
          </w:rPr>
          <w:t>Creating Heroines</w:t>
        </w:r>
      </w:hyperlink>
      <w:r w:rsidRPr="2F0C0FE7">
        <w:rPr>
          <w:rFonts w:ascii="Arial" w:eastAsia="Arial" w:hAnsi="Arial" w:cs="Arial"/>
        </w:rPr>
        <w:t xml:space="preserve"> (2018–2023) supported 59 women artists from South Asia and the UK through workshops, showcases, and grants.</w:t>
      </w:r>
    </w:p>
    <w:p w14:paraId="4AD76399" w14:textId="77777777" w:rsidR="00CF59CE" w:rsidRPr="00220272" w:rsidRDefault="118A9678" w:rsidP="4EDDABB2">
      <w:pPr>
        <w:pStyle w:val="NormalWeb"/>
        <w:numPr>
          <w:ilvl w:val="0"/>
          <w:numId w:val="2"/>
        </w:numPr>
        <w:rPr>
          <w:rFonts w:ascii="Arial" w:eastAsia="Arial" w:hAnsi="Arial" w:cs="Arial"/>
        </w:rPr>
      </w:pPr>
      <w:hyperlink r:id="rId19">
        <w:r w:rsidRPr="4DF839B3">
          <w:rPr>
            <w:rStyle w:val="Hyperlink"/>
            <w:rFonts w:eastAsia="Arial" w:cs="Arial"/>
          </w:rPr>
          <w:t>In Our Own Words</w:t>
        </w:r>
      </w:hyperlink>
      <w:r w:rsidRPr="2F0C0FE7">
        <w:rPr>
          <w:rFonts w:ascii="Arial" w:eastAsia="Arial" w:hAnsi="Arial" w:cs="Arial"/>
        </w:rPr>
        <w:t xml:space="preserve"> (2020) brought together 20 young people and illustrators to co-create picture books on gender and mental health.</w:t>
      </w:r>
    </w:p>
    <w:p w14:paraId="020A204D" w14:textId="7E04AC61" w:rsidR="00CF59CE" w:rsidRPr="00220272" w:rsidRDefault="118A9678" w:rsidP="4EDDABB2">
      <w:pPr>
        <w:pStyle w:val="NormalWeb"/>
        <w:numPr>
          <w:ilvl w:val="0"/>
          <w:numId w:val="2"/>
        </w:numPr>
        <w:rPr>
          <w:rFonts w:ascii="Arial" w:eastAsia="Arial" w:hAnsi="Arial" w:cs="Arial"/>
        </w:rPr>
      </w:pPr>
      <w:hyperlink r:id="rId20">
        <w:r w:rsidRPr="4DF839B3">
          <w:rPr>
            <w:rStyle w:val="Hyperlink"/>
            <w:rFonts w:eastAsia="Arial" w:cs="Arial"/>
          </w:rPr>
          <w:t>In Our Own Words: Queer</w:t>
        </w:r>
      </w:hyperlink>
      <w:r w:rsidRPr="2F0C0FE7">
        <w:rPr>
          <w:rFonts w:ascii="Arial" w:eastAsia="Arial" w:hAnsi="Arial" w:cs="Arial"/>
        </w:rPr>
        <w:t xml:space="preserve"> (2021) supported 10 queer youth to tell their stories through </w:t>
      </w:r>
      <w:r w:rsidR="00E8303E">
        <w:rPr>
          <w:rFonts w:ascii="Arial" w:eastAsia="Arial" w:hAnsi="Arial" w:cs="Arial"/>
        </w:rPr>
        <w:t>diverse media including writing, illustration</w:t>
      </w:r>
      <w:r w:rsidR="00EA6D61">
        <w:rPr>
          <w:rFonts w:ascii="Arial" w:eastAsia="Arial" w:hAnsi="Arial" w:cs="Arial"/>
        </w:rPr>
        <w:t xml:space="preserve"> and film</w:t>
      </w:r>
      <w:r w:rsidRPr="2F0C0FE7">
        <w:rPr>
          <w:rFonts w:ascii="Arial" w:eastAsia="Arial" w:hAnsi="Arial" w:cs="Arial"/>
        </w:rPr>
        <w:t>.</w:t>
      </w:r>
    </w:p>
    <w:p w14:paraId="2C4B18F2" w14:textId="18FF8191" w:rsidR="00CF59CE" w:rsidRPr="00220272" w:rsidRDefault="118A9678" w:rsidP="4EDDABB2">
      <w:pPr>
        <w:pStyle w:val="NormalWeb"/>
        <w:numPr>
          <w:ilvl w:val="0"/>
          <w:numId w:val="2"/>
        </w:numPr>
        <w:rPr>
          <w:rFonts w:ascii="Arial" w:eastAsia="Arial" w:hAnsi="Arial" w:cs="Arial"/>
        </w:rPr>
      </w:pPr>
      <w:r w:rsidRPr="2F0C0FE7">
        <w:rPr>
          <w:rFonts w:ascii="Arial" w:eastAsia="Arial" w:hAnsi="Arial" w:cs="Arial"/>
        </w:rPr>
        <w:t xml:space="preserve">Our </w:t>
      </w:r>
      <w:hyperlink r:id="rId21">
        <w:r w:rsidRPr="4DF839B3">
          <w:rPr>
            <w:rStyle w:val="Hyperlink"/>
            <w:rFonts w:eastAsia="Arial" w:cs="Arial"/>
          </w:rPr>
          <w:t>Gender Film Grants</w:t>
        </w:r>
      </w:hyperlink>
      <w:r w:rsidRPr="2F0C0FE7">
        <w:rPr>
          <w:rFonts w:ascii="Arial" w:eastAsia="Arial" w:hAnsi="Arial" w:cs="Arial"/>
        </w:rPr>
        <w:t xml:space="preserve"> enabled three women filmmakers to create original films and gain international exposure.</w:t>
      </w:r>
      <w:r w:rsidR="00AC586B">
        <w:rPr>
          <w:rFonts w:ascii="Arial" w:eastAsia="Arial" w:hAnsi="Arial" w:cs="Arial"/>
        </w:rPr>
        <w:t xml:space="preserve"> We have also supported women filmmakers </w:t>
      </w:r>
      <w:r w:rsidR="003307F7">
        <w:rPr>
          <w:rFonts w:ascii="Arial" w:eastAsia="Arial" w:hAnsi="Arial" w:cs="Arial"/>
        </w:rPr>
        <w:t xml:space="preserve">to build capacity in making their film pitches and have provided opportunities </w:t>
      </w:r>
      <w:r w:rsidR="000B660E">
        <w:rPr>
          <w:rFonts w:ascii="Arial" w:eastAsia="Arial" w:hAnsi="Arial" w:cs="Arial"/>
        </w:rPr>
        <w:t>to seven filmmakers to attend the Sheffield Documentary Film Festival.</w:t>
      </w:r>
    </w:p>
    <w:p w14:paraId="1D823D2C" w14:textId="4BA6BC2D" w:rsidR="00CF59CE" w:rsidRPr="00220272" w:rsidRDefault="118A9678" w:rsidP="4EDDABB2">
      <w:pPr>
        <w:pStyle w:val="NormalWeb"/>
        <w:rPr>
          <w:rFonts w:ascii="Arial" w:eastAsia="Arial" w:hAnsi="Arial" w:cs="Arial"/>
        </w:rPr>
      </w:pPr>
      <w:r w:rsidRPr="2F0C0FE7">
        <w:rPr>
          <w:rFonts w:ascii="Arial" w:eastAsia="Arial" w:hAnsi="Arial" w:cs="Arial"/>
        </w:rPr>
        <w:t xml:space="preserve">Through </w:t>
      </w:r>
      <w:r w:rsidR="0012333D" w:rsidRPr="2F0C0FE7">
        <w:rPr>
          <w:rFonts w:ascii="Arial" w:eastAsia="Arial" w:hAnsi="Arial" w:cs="Arial"/>
        </w:rPr>
        <w:t>such</w:t>
      </w:r>
      <w:r w:rsidRPr="2F0C0FE7">
        <w:rPr>
          <w:rFonts w:ascii="Arial" w:eastAsia="Arial" w:hAnsi="Arial" w:cs="Arial"/>
        </w:rPr>
        <w:t xml:space="preserve"> initiatives, we continue to invest in inclusive platforms that amplify diverse voices, support creative professionals, and strengthen the role of arts and culture in advancing gender justice.</w:t>
      </w:r>
    </w:p>
    <w:p w14:paraId="0E56F0CE" w14:textId="23C0A9B3" w:rsidR="00CF59CE" w:rsidRPr="00220272" w:rsidRDefault="00CF59CE" w:rsidP="4EDDABB2">
      <w:pPr>
        <w:pStyle w:val="Bullets"/>
        <w:numPr>
          <w:ilvl w:val="0"/>
          <w:numId w:val="0"/>
        </w:numPr>
        <w:rPr>
          <w:rFonts w:eastAsia="Arial" w:cs="Arial"/>
        </w:rPr>
      </w:pPr>
    </w:p>
    <w:p w14:paraId="3F42B86C" w14:textId="18020F96" w:rsidR="00CF59CE" w:rsidRPr="00220272" w:rsidRDefault="7C7B5190" w:rsidP="2F0C0FE7">
      <w:pPr>
        <w:pStyle w:val="HeadingB"/>
        <w:rPr>
          <w:rFonts w:eastAsia="Arial" w:cs="Arial"/>
          <w:lang w:val="en-US"/>
        </w:rPr>
      </w:pPr>
      <w:bookmarkStart w:id="10" w:name="_Toc1948240683"/>
      <w:bookmarkStart w:id="11" w:name="_About_Equal_Together"/>
      <w:r w:rsidRPr="2F0C0FE7">
        <w:rPr>
          <w:lang w:val="en-US"/>
        </w:rPr>
        <w:t>About Equal Together 2025</w:t>
      </w:r>
      <w:bookmarkEnd w:id="10"/>
      <w:bookmarkEnd w:id="11"/>
    </w:p>
    <w:p w14:paraId="4E40346D" w14:textId="7C7E43D7" w:rsidR="00CF59CE" w:rsidRPr="00220272" w:rsidRDefault="7C7B5190" w:rsidP="2F0C0FE7">
      <w:pPr>
        <w:rPr>
          <w:rFonts w:ascii="Arial" w:eastAsia="Arial" w:hAnsi="Arial" w:cs="Arial"/>
          <w:lang w:val="en-GB"/>
        </w:rPr>
      </w:pPr>
      <w:r w:rsidRPr="2F0C0FE7">
        <w:rPr>
          <w:rFonts w:ascii="Arial" w:eastAsia="Arial" w:hAnsi="Arial" w:cs="Arial"/>
          <w:lang w:val="en-GB"/>
        </w:rPr>
        <w:t>Equal Together is a British Council initiative that supports creative practitioners working at the intersection of arts, culture, and gender in Nepal. The programme focuses on capacity-building, mentorship, and public engagement, culminating in opportunities to showcase work at platforms like the WOW Nepal Festival.</w:t>
      </w:r>
    </w:p>
    <w:p w14:paraId="4C918A72" w14:textId="77777777" w:rsidR="00CF59CE" w:rsidRPr="00220272" w:rsidRDefault="7C7B5190" w:rsidP="2F0C0FE7">
      <w:pPr>
        <w:rPr>
          <w:rFonts w:ascii="Arial" w:eastAsia="Arial" w:hAnsi="Arial" w:cs="Arial"/>
          <w:lang w:val="en-GB"/>
        </w:rPr>
      </w:pPr>
      <w:r w:rsidRPr="2F0C0FE7">
        <w:rPr>
          <w:rFonts w:ascii="Arial" w:eastAsia="Arial" w:hAnsi="Arial" w:cs="Arial"/>
          <w:lang w:val="en-GB"/>
        </w:rPr>
        <w:t>Equal Together builds on the success and learnings of the Gender Grants programme, which was launched in 2023 to support artists and creatives addressing the challenges faced by women, gender minorities, and other marginalised communities. Through these grants, we have enabled impactful projects that raise awareness, amplify underrepresented voices, and strengthen the agency of those at the margins of the gender movement.</w:t>
      </w:r>
    </w:p>
    <w:p w14:paraId="3A71166F" w14:textId="45F36E70" w:rsidR="00CF59CE" w:rsidRPr="00220272" w:rsidRDefault="7C7B5190" w:rsidP="2F0C0FE7">
      <w:pPr>
        <w:rPr>
          <w:rFonts w:ascii="Arial" w:eastAsia="Arial" w:hAnsi="Arial" w:cs="Arial"/>
          <w:lang w:val="en-GB"/>
        </w:rPr>
      </w:pPr>
      <w:r w:rsidRPr="2F0C0FE7">
        <w:rPr>
          <w:rFonts w:ascii="Arial" w:eastAsia="Arial" w:hAnsi="Arial" w:cs="Arial"/>
          <w:lang w:val="en-GB"/>
        </w:rPr>
        <w:t>In 2023–24, we awarded 14 Gender Grants to individuals and organisations working across 29 locations in Nepal, exploring diverse art forms such as visual arts, music, film, theatre, dance-drama, and creative approaches like media-based storytelling, participatory workshops, and arts-based research.</w:t>
      </w:r>
      <w:r w:rsidR="27B06D6F" w:rsidRPr="7C97EF4B">
        <w:rPr>
          <w:rFonts w:ascii="Arial" w:eastAsia="Arial" w:hAnsi="Arial" w:cs="Arial"/>
          <w:lang w:val="en-GB"/>
        </w:rPr>
        <w:t xml:space="preserve"> </w:t>
      </w:r>
      <w:r w:rsidR="27B06D6F" w:rsidRPr="4DF839B3">
        <w:rPr>
          <w:rFonts w:ascii="Arial" w:eastAsia="Arial" w:hAnsi="Arial" w:cs="Arial"/>
          <w:lang w:val="en-GB"/>
        </w:rPr>
        <w:t xml:space="preserve">Learn more about these projects </w:t>
      </w:r>
      <w:hyperlink r:id="rId22">
        <w:r w:rsidR="27B06D6F" w:rsidRPr="4DF839B3">
          <w:rPr>
            <w:rStyle w:val="Hyperlink"/>
            <w:rFonts w:eastAsia="Arial" w:cs="Arial"/>
            <w:lang w:val="en-GB"/>
          </w:rPr>
          <w:t>here</w:t>
        </w:r>
      </w:hyperlink>
      <w:r w:rsidR="27B06D6F" w:rsidRPr="4DF839B3">
        <w:rPr>
          <w:rFonts w:ascii="Arial" w:eastAsia="Arial" w:hAnsi="Arial" w:cs="Arial"/>
          <w:lang w:val="en-GB"/>
        </w:rPr>
        <w:t>.</w:t>
      </w:r>
    </w:p>
    <w:p w14:paraId="13B77299" w14:textId="2F67AB77" w:rsidR="00CF59CE" w:rsidRPr="00220272" w:rsidRDefault="7C7B5190" w:rsidP="2F0C0FE7">
      <w:pPr>
        <w:rPr>
          <w:rFonts w:ascii="Arial" w:eastAsia="Arial" w:hAnsi="Arial" w:cs="Arial"/>
          <w:lang w:val="en-GB"/>
        </w:rPr>
      </w:pPr>
      <w:r w:rsidRPr="2F0C0FE7">
        <w:rPr>
          <w:rFonts w:ascii="Arial" w:eastAsia="Arial" w:hAnsi="Arial" w:cs="Arial"/>
          <w:lang w:val="en-GB"/>
        </w:rPr>
        <w:t>This year we are continuing Equal Together to support artists, creatives, collectives and organisations from across Nepal who are working to address gender issues through arts and culture to build capacity, provide grant funding and offer work showcase opportunities.</w:t>
      </w:r>
    </w:p>
    <w:p w14:paraId="6A66310F" w14:textId="42E10E2C" w:rsidR="00CF59CE" w:rsidRPr="00220272" w:rsidRDefault="00CF59CE" w:rsidP="00BE170B">
      <w:pPr>
        <w:rPr>
          <w:rFonts w:ascii="Arial" w:eastAsia="Arial" w:hAnsi="Arial" w:cs="Arial"/>
          <w:lang w:val="en-GB"/>
        </w:rPr>
      </w:pPr>
    </w:p>
    <w:p w14:paraId="35AFF8D6" w14:textId="77777777" w:rsidR="00BB5FB9" w:rsidRDefault="00BB5FB9">
      <w:pPr>
        <w:rPr>
          <w:rFonts w:ascii="Arial" w:eastAsia="Arial" w:hAnsi="Arial" w:cs="Arial"/>
          <w:b/>
          <w:color w:val="0E2841" w:themeColor="text2"/>
          <w:sz w:val="36"/>
          <w:szCs w:val="36"/>
          <w:lang w:val="en-GB" w:eastAsia="en-US"/>
        </w:rPr>
      </w:pPr>
      <w:r w:rsidRPr="2F0C0FE7">
        <w:rPr>
          <w:rFonts w:ascii="Arial" w:eastAsia="Arial" w:hAnsi="Arial" w:cs="Arial"/>
        </w:rPr>
        <w:br w:type="page"/>
      </w:r>
    </w:p>
    <w:p w14:paraId="15A43963" w14:textId="3BAC979C" w:rsidR="00A0010F" w:rsidRPr="007F05CD" w:rsidRDefault="00CF59CE" w:rsidP="00446424">
      <w:pPr>
        <w:pStyle w:val="HeadingB"/>
        <w:rPr>
          <w:rFonts w:eastAsia="Arial" w:cs="Arial"/>
        </w:rPr>
      </w:pPr>
      <w:bookmarkStart w:id="12" w:name="_Toc650977915"/>
      <w:r w:rsidRPr="2F0C0FE7">
        <w:rPr>
          <w:rFonts w:eastAsia="Arial" w:cs="Arial"/>
        </w:rPr>
        <w:t>Frequently Asked Questions</w:t>
      </w:r>
      <w:r w:rsidR="00CC70A3" w:rsidRPr="2F0C0FE7">
        <w:rPr>
          <w:rFonts w:eastAsia="Arial" w:cs="Arial"/>
        </w:rPr>
        <w:t xml:space="preserve"> (FAQs)</w:t>
      </w:r>
      <w:bookmarkEnd w:id="12"/>
    </w:p>
    <w:tbl>
      <w:tblPr>
        <w:tblStyle w:val="TableGrid"/>
        <w:tblW w:w="10201" w:type="dxa"/>
        <w:tblLook w:val="04A0" w:firstRow="1" w:lastRow="0" w:firstColumn="1" w:lastColumn="0" w:noHBand="0" w:noVBand="1"/>
      </w:tblPr>
      <w:tblGrid>
        <w:gridCol w:w="1696"/>
        <w:gridCol w:w="8505"/>
      </w:tblGrid>
      <w:tr w:rsidR="2C86F3F8" w14:paraId="1374B990" w14:textId="77777777" w:rsidTr="187B58AB">
        <w:trPr>
          <w:trHeight w:val="300"/>
        </w:trPr>
        <w:tc>
          <w:tcPr>
            <w:tcW w:w="1696" w:type="dxa"/>
          </w:tcPr>
          <w:p w14:paraId="511DFD6B" w14:textId="6FA3D19E" w:rsidR="2C86F3F8" w:rsidRPr="007F05CD" w:rsidRDefault="2C86F3F8" w:rsidP="0B7689C2">
            <w:pPr>
              <w:pStyle w:val="HeadingC"/>
              <w:numPr>
                <w:ilvl w:val="0"/>
                <w:numId w:val="27"/>
              </w:numPr>
              <w:rPr>
                <w:rFonts w:eastAsia="Arial" w:cs="Arial"/>
              </w:rPr>
            </w:pPr>
          </w:p>
        </w:tc>
        <w:tc>
          <w:tcPr>
            <w:tcW w:w="8505" w:type="dxa"/>
          </w:tcPr>
          <w:p w14:paraId="25A99994" w14:textId="39A76C1C" w:rsidR="2C86F3F8" w:rsidRPr="007F05CD" w:rsidRDefault="1F2AF8DB" w:rsidP="2C86F3F8">
            <w:pPr>
              <w:pStyle w:val="HeadingC"/>
              <w:rPr>
                <w:rFonts w:eastAsia="Arial" w:cs="Arial"/>
                <w:b w:val="0"/>
                <w:color w:val="auto"/>
                <w:sz w:val="24"/>
                <w:lang w:eastAsia="ja-JP"/>
              </w:rPr>
            </w:pPr>
            <w:bookmarkStart w:id="13" w:name="_Toc383919684"/>
            <w:r w:rsidRPr="2F0C0FE7">
              <w:rPr>
                <w:rFonts w:eastAsia="Arial" w:cs="Arial"/>
              </w:rPr>
              <w:t xml:space="preserve">Do I need to be an artist or </w:t>
            </w:r>
            <w:r w:rsidR="005C1379">
              <w:rPr>
                <w:rFonts w:eastAsia="Arial" w:cs="Arial"/>
              </w:rPr>
              <w:t xml:space="preserve">an </w:t>
            </w:r>
            <w:r w:rsidRPr="2F0C0FE7">
              <w:rPr>
                <w:rFonts w:eastAsia="Arial" w:cs="Arial"/>
              </w:rPr>
              <w:t>arts</w:t>
            </w:r>
            <w:r w:rsidR="00EA4350">
              <w:rPr>
                <w:rFonts w:eastAsia="Arial" w:cs="Arial"/>
              </w:rPr>
              <w:t>/</w:t>
            </w:r>
            <w:r w:rsidRPr="2F0C0FE7">
              <w:rPr>
                <w:rFonts w:eastAsia="Arial" w:cs="Arial"/>
              </w:rPr>
              <w:t>culture professional to be eligible for this programme?</w:t>
            </w:r>
            <w:r>
              <w:br/>
            </w:r>
            <w:r>
              <w:br/>
            </w:r>
            <w:r w:rsidR="099DB9EF" w:rsidRPr="2F0C0FE7">
              <w:rPr>
                <w:rFonts w:eastAsia="Arial" w:cs="Arial"/>
                <w:b w:val="0"/>
                <w:color w:val="auto"/>
                <w:sz w:val="24"/>
                <w:lang w:eastAsia="ja-JP"/>
              </w:rPr>
              <w:t>No, you do not need to be an artist or arts</w:t>
            </w:r>
            <w:r w:rsidR="00A75366">
              <w:rPr>
                <w:rFonts w:eastAsia="Arial" w:cs="Arial"/>
                <w:b w:val="0"/>
                <w:color w:val="auto"/>
                <w:sz w:val="24"/>
                <w:lang w:eastAsia="ja-JP"/>
              </w:rPr>
              <w:t>/</w:t>
            </w:r>
            <w:r w:rsidR="099DB9EF" w:rsidRPr="2F0C0FE7">
              <w:rPr>
                <w:rFonts w:eastAsia="Arial" w:cs="Arial"/>
                <w:b w:val="0"/>
                <w:color w:val="auto"/>
                <w:sz w:val="24"/>
                <w:lang w:eastAsia="ja-JP"/>
              </w:rPr>
              <w:t>culture professional to apply. Applicants can include individuals such as creative practitioners, activists, gender professionals, and community leaders, as well as collectives or representatives of registered organisations (like non-profits or creative enterprises). However, all applicants must have experience in the arts and culture and/or gender or social action sectors.</w:t>
            </w:r>
            <w:bookmarkEnd w:id="13"/>
          </w:p>
        </w:tc>
      </w:tr>
      <w:tr w:rsidR="0070203D" w14:paraId="7DE84A76" w14:textId="77777777" w:rsidTr="187B58AB">
        <w:tc>
          <w:tcPr>
            <w:tcW w:w="1696" w:type="dxa"/>
          </w:tcPr>
          <w:p w14:paraId="0E6CAFE3" w14:textId="2A89F54F" w:rsidR="0070203D" w:rsidRPr="007F05CD" w:rsidRDefault="0070203D" w:rsidP="0B7689C2">
            <w:pPr>
              <w:pStyle w:val="HeadingC"/>
              <w:numPr>
                <w:ilvl w:val="0"/>
                <w:numId w:val="27"/>
              </w:numPr>
              <w:rPr>
                <w:rFonts w:eastAsia="Arial" w:cs="Arial"/>
              </w:rPr>
            </w:pPr>
          </w:p>
        </w:tc>
        <w:tc>
          <w:tcPr>
            <w:tcW w:w="8505" w:type="dxa"/>
          </w:tcPr>
          <w:p w14:paraId="17B2D5A2" w14:textId="6BC44383" w:rsidR="0070203D" w:rsidRPr="007F05CD" w:rsidRDefault="0070203D" w:rsidP="0033035E">
            <w:pPr>
              <w:pStyle w:val="HeadingC"/>
              <w:rPr>
                <w:rFonts w:eastAsia="Arial" w:cs="Arial"/>
              </w:rPr>
            </w:pPr>
            <w:bookmarkStart w:id="14" w:name="_Toc483051639"/>
            <w:r w:rsidRPr="2F0C0FE7">
              <w:rPr>
                <w:rFonts w:eastAsia="Arial" w:cs="Arial"/>
              </w:rPr>
              <w:t xml:space="preserve">Do I need to have a project </w:t>
            </w:r>
            <w:bookmarkStart w:id="15" w:name="_Hlk203730258"/>
            <w:r w:rsidRPr="2F0C0FE7">
              <w:rPr>
                <w:rFonts w:eastAsia="Arial" w:cs="Arial"/>
              </w:rPr>
              <w:t>proposal to be a part of the seminar?</w:t>
            </w:r>
            <w:bookmarkEnd w:id="14"/>
            <w:bookmarkEnd w:id="15"/>
          </w:p>
          <w:p w14:paraId="42BA5E79" w14:textId="61CCDFE6" w:rsidR="0070203D" w:rsidRPr="007F05CD" w:rsidRDefault="0070203D" w:rsidP="0033035E">
            <w:pPr>
              <w:rPr>
                <w:rFonts w:ascii="Arial" w:eastAsia="Arial" w:hAnsi="Arial" w:cs="Arial"/>
              </w:rPr>
            </w:pPr>
            <w:r w:rsidRPr="2F0C0FE7">
              <w:rPr>
                <w:rFonts w:ascii="Arial" w:eastAsia="Arial" w:hAnsi="Arial" w:cs="Arial"/>
              </w:rPr>
              <w:t xml:space="preserve">No. At this stage, we are only asking for project ideas. If selected for the seminar, you will be invited to develop and submit a full proposal </w:t>
            </w:r>
            <w:r w:rsidR="154FB559" w:rsidRPr="2F0C0FE7">
              <w:rPr>
                <w:rFonts w:ascii="Arial" w:eastAsia="Arial" w:hAnsi="Arial" w:cs="Arial"/>
              </w:rPr>
              <w:t xml:space="preserve">with which you can apply </w:t>
            </w:r>
            <w:r w:rsidR="57CBBD48" w:rsidRPr="2F0C0FE7">
              <w:rPr>
                <w:rFonts w:ascii="Arial" w:eastAsia="Arial" w:hAnsi="Arial" w:cs="Arial"/>
              </w:rPr>
              <w:t xml:space="preserve">for </w:t>
            </w:r>
            <w:r w:rsidR="6DD0F1BC" w:rsidRPr="2F0C0FE7">
              <w:rPr>
                <w:rFonts w:ascii="Arial" w:eastAsia="Arial" w:hAnsi="Arial" w:cs="Arial"/>
              </w:rPr>
              <w:t>a</w:t>
            </w:r>
            <w:r w:rsidR="57CBBD48" w:rsidRPr="2F0C0FE7">
              <w:rPr>
                <w:rFonts w:ascii="Arial" w:eastAsia="Arial" w:hAnsi="Arial" w:cs="Arial"/>
              </w:rPr>
              <w:t xml:space="preserve"> </w:t>
            </w:r>
            <w:bookmarkStart w:id="16" w:name="_Hlk203728286"/>
            <w:r w:rsidR="57CBBD48" w:rsidRPr="2F0C0FE7">
              <w:rPr>
                <w:rFonts w:ascii="Arial" w:eastAsia="Arial" w:hAnsi="Arial" w:cs="Arial"/>
              </w:rPr>
              <w:t>Gender Grant</w:t>
            </w:r>
            <w:bookmarkEnd w:id="16"/>
            <w:r w:rsidR="57CBBD48" w:rsidRPr="2F0C0FE7">
              <w:rPr>
                <w:rFonts w:ascii="Arial" w:eastAsia="Arial" w:hAnsi="Arial" w:cs="Arial"/>
              </w:rPr>
              <w:t>.</w:t>
            </w:r>
          </w:p>
          <w:p w14:paraId="66C0E343" w14:textId="77777777" w:rsidR="0070203D" w:rsidRPr="007F05CD" w:rsidRDefault="0070203D" w:rsidP="0033035E">
            <w:pPr>
              <w:rPr>
                <w:rFonts w:ascii="Arial" w:eastAsia="Arial" w:hAnsi="Arial" w:cs="Arial"/>
              </w:rPr>
            </w:pPr>
          </w:p>
          <w:p w14:paraId="4E753E91" w14:textId="7107E672" w:rsidR="006022AD" w:rsidRDefault="00F61E5E" w:rsidP="0033035E">
            <w:pPr>
              <w:rPr>
                <w:rFonts w:ascii="Arial" w:eastAsia="Arial" w:hAnsi="Arial" w:cs="Arial"/>
              </w:rPr>
            </w:pPr>
            <w:r>
              <w:rPr>
                <w:rFonts w:ascii="Arial" w:eastAsia="Arial" w:hAnsi="Arial" w:cs="Arial"/>
              </w:rPr>
              <w:t xml:space="preserve">During the </w:t>
            </w:r>
            <w:r w:rsidR="0070203D" w:rsidRPr="2F0C0FE7">
              <w:rPr>
                <w:rFonts w:ascii="Arial" w:eastAsia="Arial" w:hAnsi="Arial" w:cs="Arial"/>
              </w:rPr>
              <w:t xml:space="preserve">seminar, </w:t>
            </w:r>
            <w:r w:rsidR="006022AD">
              <w:rPr>
                <w:rFonts w:ascii="Arial" w:eastAsia="Arial" w:hAnsi="Arial" w:cs="Arial"/>
              </w:rPr>
              <w:t xml:space="preserve">there might be opportunities to </w:t>
            </w:r>
            <w:r w:rsidR="00FA02C9">
              <w:rPr>
                <w:rFonts w:ascii="Arial" w:eastAsia="Arial" w:hAnsi="Arial" w:cs="Arial"/>
              </w:rPr>
              <w:t xml:space="preserve">collaborate with fellow participants which could evolve and strengthen your project ideas. </w:t>
            </w:r>
          </w:p>
          <w:p w14:paraId="3939EA8F" w14:textId="77777777" w:rsidR="0070203D" w:rsidRPr="007F05CD" w:rsidRDefault="0070203D" w:rsidP="00614750">
            <w:pPr>
              <w:rPr>
                <w:rFonts w:ascii="Arial" w:eastAsia="Arial" w:hAnsi="Arial" w:cs="Arial"/>
              </w:rPr>
            </w:pPr>
          </w:p>
        </w:tc>
      </w:tr>
      <w:tr w:rsidR="0070203D" w14:paraId="0B157B26" w14:textId="77777777" w:rsidTr="187B58AB">
        <w:tc>
          <w:tcPr>
            <w:tcW w:w="1696" w:type="dxa"/>
          </w:tcPr>
          <w:p w14:paraId="304E9220" w14:textId="211A8757" w:rsidR="0070203D" w:rsidRPr="007F05CD" w:rsidRDefault="4B8FCF07" w:rsidP="1ADF5E26">
            <w:pPr>
              <w:pStyle w:val="HeadingC"/>
              <w:ind w:left="720"/>
              <w:rPr>
                <w:rFonts w:eastAsia="Arial" w:cs="Arial"/>
              </w:rPr>
            </w:pPr>
            <w:bookmarkStart w:id="17" w:name="_Toc892041310"/>
            <w:r w:rsidRPr="2F0C0FE7">
              <w:rPr>
                <w:rFonts w:eastAsia="Arial" w:cs="Arial"/>
              </w:rPr>
              <w:t>3.</w:t>
            </w:r>
            <w:bookmarkEnd w:id="17"/>
            <w:r w:rsidRPr="2F0C0FE7">
              <w:rPr>
                <w:rFonts w:eastAsia="Arial" w:cs="Arial"/>
              </w:rPr>
              <w:t xml:space="preserve"> </w:t>
            </w:r>
          </w:p>
        </w:tc>
        <w:tc>
          <w:tcPr>
            <w:tcW w:w="8505" w:type="dxa"/>
          </w:tcPr>
          <w:p w14:paraId="7C47F4F0" w14:textId="6E595C22" w:rsidR="0070203D" w:rsidRPr="007F05CD" w:rsidRDefault="0070203D" w:rsidP="0033035E">
            <w:pPr>
              <w:pStyle w:val="HeadingC"/>
              <w:rPr>
                <w:rFonts w:eastAsia="Arial" w:cs="Arial"/>
              </w:rPr>
            </w:pPr>
            <w:bookmarkStart w:id="18" w:name="_Toc591143083"/>
            <w:r w:rsidRPr="2F0C0FE7">
              <w:rPr>
                <w:rFonts w:eastAsia="Arial" w:cs="Arial"/>
              </w:rPr>
              <w:t xml:space="preserve">How will </w:t>
            </w:r>
            <w:r w:rsidR="31823478" w:rsidRPr="2F0C0FE7">
              <w:rPr>
                <w:rFonts w:eastAsia="Arial" w:cs="Arial"/>
              </w:rPr>
              <w:t xml:space="preserve">seminar </w:t>
            </w:r>
            <w:r w:rsidRPr="2F0C0FE7">
              <w:rPr>
                <w:rFonts w:eastAsia="Arial" w:cs="Arial"/>
              </w:rPr>
              <w:t>participants be selected?</w:t>
            </w:r>
            <w:bookmarkEnd w:id="18"/>
          </w:p>
          <w:p w14:paraId="67EE6AC9" w14:textId="5EB8B2B9" w:rsidR="0070203D" w:rsidRPr="00124D12" w:rsidRDefault="0070203D" w:rsidP="00124D12">
            <w:pPr>
              <w:rPr>
                <w:rFonts w:ascii="Arial" w:eastAsia="Arial" w:hAnsi="Arial" w:cs="Arial"/>
              </w:rPr>
            </w:pPr>
            <w:r w:rsidRPr="00124D12">
              <w:rPr>
                <w:rFonts w:ascii="Arial" w:eastAsia="Arial" w:hAnsi="Arial" w:cs="Arial"/>
              </w:rPr>
              <w:t>A panel consisting of British Council programme staff and external assessors will be reviewing the applications for selection.</w:t>
            </w:r>
          </w:p>
          <w:p w14:paraId="25E5F819" w14:textId="34DDD3DC" w:rsidR="0070203D" w:rsidRPr="00A46F39" w:rsidRDefault="00A42FEC" w:rsidP="00A46F39">
            <w:pPr>
              <w:rPr>
                <w:rFonts w:ascii="Arial" w:eastAsia="Arial" w:hAnsi="Arial" w:cs="Arial"/>
              </w:rPr>
            </w:pPr>
            <w:r>
              <w:br/>
            </w:r>
            <w:r w:rsidR="0070203D" w:rsidRPr="00A46F39">
              <w:rPr>
                <w:rFonts w:ascii="Arial" w:eastAsia="Arial" w:hAnsi="Arial" w:cs="Arial"/>
              </w:rPr>
              <w:t>Selection will be based on:</w:t>
            </w:r>
          </w:p>
          <w:p w14:paraId="08EEC8E8" w14:textId="51F4B96A" w:rsidR="0070203D" w:rsidRPr="00A46F39" w:rsidRDefault="0070203D" w:rsidP="00A46F39">
            <w:pPr>
              <w:pStyle w:val="Bullets"/>
              <w:rPr>
                <w:rFonts w:eastAsia="Arial" w:cs="Arial"/>
              </w:rPr>
            </w:pPr>
            <w:r w:rsidRPr="00A46F39">
              <w:rPr>
                <w:rFonts w:eastAsia="Arial" w:cs="Arial"/>
              </w:rPr>
              <w:t>Prior work in arts and culture</w:t>
            </w:r>
          </w:p>
          <w:p w14:paraId="4796B933" w14:textId="77777777" w:rsidR="0070203D" w:rsidRPr="00A46F39" w:rsidRDefault="0070203D" w:rsidP="00A46F39">
            <w:pPr>
              <w:pStyle w:val="Bullets"/>
              <w:rPr>
                <w:rFonts w:eastAsia="Arial" w:cs="Arial"/>
              </w:rPr>
            </w:pPr>
            <w:r w:rsidRPr="00A46F39">
              <w:rPr>
                <w:rFonts w:eastAsia="Arial" w:cs="Arial"/>
              </w:rPr>
              <w:t>Prior work in gender/social inclusion</w:t>
            </w:r>
          </w:p>
          <w:p w14:paraId="30A9EAC6" w14:textId="7340B78B" w:rsidR="0070203D" w:rsidRPr="00A46F39" w:rsidRDefault="0070203D" w:rsidP="00A46F39">
            <w:pPr>
              <w:pStyle w:val="Bullets"/>
              <w:rPr>
                <w:rFonts w:eastAsia="Arial" w:cs="Arial"/>
              </w:rPr>
            </w:pPr>
            <w:r w:rsidRPr="00A46F39">
              <w:rPr>
                <w:rFonts w:eastAsia="Arial" w:cs="Arial"/>
              </w:rPr>
              <w:t>Innovation, creativity</w:t>
            </w:r>
            <w:r w:rsidR="1FAD5E48" w:rsidRPr="2F0C0FE7">
              <w:rPr>
                <w:rFonts w:eastAsia="Arial" w:cs="Arial"/>
              </w:rPr>
              <w:t>,</w:t>
            </w:r>
            <w:r w:rsidR="57CBBD48" w:rsidRPr="2F0C0FE7">
              <w:rPr>
                <w:rFonts w:eastAsia="Arial" w:cs="Arial"/>
              </w:rPr>
              <w:t xml:space="preserve"> </w:t>
            </w:r>
            <w:r w:rsidR="1FAD5E48" w:rsidRPr="2F0C0FE7">
              <w:rPr>
                <w:rFonts w:eastAsia="Arial" w:cs="Arial"/>
              </w:rPr>
              <w:t>relevance</w:t>
            </w:r>
            <w:r w:rsidRPr="00A46F39">
              <w:rPr>
                <w:rFonts w:eastAsia="Arial" w:cs="Arial"/>
              </w:rPr>
              <w:t xml:space="preserve"> and impact potential of project idea</w:t>
            </w:r>
          </w:p>
          <w:p w14:paraId="1B6E598F" w14:textId="5929CCB1" w:rsidR="0070203D" w:rsidRPr="00950BF0" w:rsidRDefault="3EFE9A32" w:rsidP="2E75021B">
            <w:pPr>
              <w:rPr>
                <w:rFonts w:ascii="Arial" w:eastAsia="Arial" w:hAnsi="Arial" w:cs="Arial"/>
                <w:i/>
              </w:rPr>
            </w:pPr>
            <w:r w:rsidRPr="2F0C0FE7">
              <w:rPr>
                <w:rFonts w:ascii="Arial" w:eastAsia="Arial" w:hAnsi="Arial" w:cs="Arial"/>
                <w:i/>
                <w:iCs/>
              </w:rPr>
              <w:t>N</w:t>
            </w:r>
            <w:r w:rsidR="57CBBD48" w:rsidRPr="2F0C0FE7">
              <w:rPr>
                <w:rFonts w:ascii="Arial" w:eastAsia="Arial" w:hAnsi="Arial" w:cs="Arial"/>
                <w:i/>
                <w:iCs/>
              </w:rPr>
              <w:t>ote</w:t>
            </w:r>
            <w:r w:rsidR="76C4699A" w:rsidRPr="2F0C0FE7">
              <w:rPr>
                <w:rFonts w:ascii="Arial" w:eastAsia="Arial" w:hAnsi="Arial" w:cs="Arial"/>
                <w:i/>
                <w:iCs/>
              </w:rPr>
              <w:t>:</w:t>
            </w:r>
          </w:p>
          <w:p w14:paraId="61B9BFA8" w14:textId="313B53B0" w:rsidR="0070203D" w:rsidRPr="00950BF0" w:rsidRDefault="64400F34" w:rsidP="4C975E49">
            <w:pPr>
              <w:pStyle w:val="ListParagraph"/>
              <w:numPr>
                <w:ilvl w:val="0"/>
                <w:numId w:val="23"/>
              </w:numPr>
              <w:rPr>
                <w:rFonts w:ascii="Arial" w:eastAsia="Arial" w:hAnsi="Arial" w:cs="Arial"/>
                <w:i/>
              </w:rPr>
            </w:pPr>
            <w:r w:rsidRPr="2F0C0FE7">
              <w:rPr>
                <w:rFonts w:ascii="Arial" w:eastAsia="Arial" w:hAnsi="Arial" w:cs="Arial"/>
                <w:i/>
              </w:rPr>
              <w:t>D</w:t>
            </w:r>
            <w:r w:rsidR="0070203D" w:rsidRPr="2F0C0FE7">
              <w:rPr>
                <w:rFonts w:ascii="Arial" w:eastAsia="Arial" w:hAnsi="Arial" w:cs="Arial"/>
                <w:i/>
              </w:rPr>
              <w:t>iversity</w:t>
            </w:r>
            <w:r w:rsidR="0070203D" w:rsidRPr="00A46F39">
              <w:rPr>
                <w:rFonts w:ascii="Arial" w:eastAsia="Arial" w:hAnsi="Arial" w:cs="Arial"/>
                <w:i/>
              </w:rPr>
              <w:t xml:space="preserve"> in terms of ethnicity, background, location, and gender will be prioritised in the participants pool, although it is not a </w:t>
            </w:r>
            <w:r w:rsidR="1375DF5D" w:rsidRPr="2F0C0FE7">
              <w:rPr>
                <w:rFonts w:ascii="Arial" w:eastAsia="Arial" w:hAnsi="Arial" w:cs="Arial"/>
                <w:i/>
              </w:rPr>
              <w:t>criterion</w:t>
            </w:r>
            <w:r w:rsidR="0070203D" w:rsidRPr="00A46F39">
              <w:rPr>
                <w:rFonts w:ascii="Arial" w:eastAsia="Arial" w:hAnsi="Arial" w:cs="Arial"/>
                <w:i/>
              </w:rPr>
              <w:t xml:space="preserve"> for selection.</w:t>
            </w:r>
          </w:p>
          <w:p w14:paraId="341B0181" w14:textId="11468C62" w:rsidR="0070203D" w:rsidRPr="00A46F39" w:rsidRDefault="4B415A9B" w:rsidP="2E75021B">
            <w:pPr>
              <w:pStyle w:val="ListParagraph"/>
              <w:numPr>
                <w:ilvl w:val="0"/>
                <w:numId w:val="23"/>
              </w:numPr>
              <w:rPr>
                <w:rFonts w:ascii="Arial" w:eastAsia="Arial" w:hAnsi="Arial" w:cs="Arial"/>
              </w:rPr>
            </w:pPr>
            <w:r w:rsidRPr="2F0C0FE7">
              <w:rPr>
                <w:rFonts w:ascii="Arial" w:eastAsia="Arial" w:hAnsi="Arial" w:cs="Arial"/>
                <w:i/>
              </w:rPr>
              <w:t>Due Diligence checks will be made to ensure compliance with all UK and Nepal legislations including bu</w:t>
            </w:r>
            <w:r w:rsidR="554FBC45" w:rsidRPr="2F0C0FE7">
              <w:rPr>
                <w:rFonts w:ascii="Arial" w:eastAsia="Arial" w:hAnsi="Arial" w:cs="Arial"/>
                <w:i/>
              </w:rPr>
              <w:t>t not limited to sanctions, counter-terrorism and money laundering legislation. Our resources must not be used in any way that breaches applicable sanctions or to support criminal or terrorist activities.</w:t>
            </w:r>
          </w:p>
        </w:tc>
      </w:tr>
      <w:tr w:rsidR="0070203D" w14:paraId="0FE05792" w14:textId="77777777" w:rsidTr="187B58AB">
        <w:tc>
          <w:tcPr>
            <w:tcW w:w="1696" w:type="dxa"/>
          </w:tcPr>
          <w:p w14:paraId="398106EF" w14:textId="738F5AE0" w:rsidR="0070203D" w:rsidRPr="00124D12" w:rsidRDefault="7BC55E36" w:rsidP="2F0C0FE7">
            <w:pPr>
              <w:pStyle w:val="HeadingC"/>
              <w:ind w:left="720"/>
              <w:rPr>
                <w:rFonts w:eastAsia="Arial" w:cs="Arial"/>
              </w:rPr>
            </w:pPr>
            <w:bookmarkStart w:id="19" w:name="_Toc575402459"/>
            <w:r w:rsidRPr="2F0C0FE7">
              <w:rPr>
                <w:rFonts w:eastAsia="Arial" w:cs="Arial"/>
              </w:rPr>
              <w:t>4.</w:t>
            </w:r>
            <w:bookmarkEnd w:id="19"/>
            <w:r w:rsidRPr="2F0C0FE7">
              <w:rPr>
                <w:rFonts w:eastAsia="Arial" w:cs="Arial"/>
              </w:rPr>
              <w:t xml:space="preserve"> </w:t>
            </w:r>
          </w:p>
        </w:tc>
        <w:tc>
          <w:tcPr>
            <w:tcW w:w="8505" w:type="dxa"/>
          </w:tcPr>
          <w:p w14:paraId="1814A075" w14:textId="77777777" w:rsidR="004D58B1" w:rsidRDefault="004D58B1" w:rsidP="2F0C0FE7">
            <w:pPr>
              <w:rPr>
                <w:rFonts w:ascii="Arial" w:eastAsia="Arial" w:hAnsi="Arial" w:cs="Arial"/>
                <w:b/>
                <w:bCs/>
                <w:color w:val="0E2841" w:themeColor="text2"/>
                <w:sz w:val="28"/>
                <w:szCs w:val="28"/>
              </w:rPr>
            </w:pPr>
          </w:p>
          <w:p w14:paraId="712A6CE2" w14:textId="4A50C7FA" w:rsidR="0070203D" w:rsidRPr="007F05CD" w:rsidRDefault="0070203D" w:rsidP="0033035E">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What happens if my project idea is selected for the seminar?</w:t>
            </w:r>
          </w:p>
          <w:p w14:paraId="30A32C82" w14:textId="77777777" w:rsidR="0070203D" w:rsidRPr="007F05CD" w:rsidRDefault="0070203D" w:rsidP="0033035E">
            <w:pPr>
              <w:rPr>
                <w:rFonts w:ascii="Arial" w:eastAsia="Arial" w:hAnsi="Arial" w:cs="Arial"/>
              </w:rPr>
            </w:pPr>
          </w:p>
          <w:p w14:paraId="03A01B6F" w14:textId="7F4FDAE7" w:rsidR="0070203D" w:rsidRPr="007F05CD" w:rsidRDefault="0070203D" w:rsidP="0033035E">
            <w:pPr>
              <w:rPr>
                <w:rFonts w:ascii="Arial" w:eastAsia="Arial" w:hAnsi="Arial" w:cs="Arial"/>
              </w:rPr>
            </w:pPr>
            <w:r w:rsidRPr="2F0C0FE7">
              <w:rPr>
                <w:rFonts w:ascii="Arial" w:eastAsia="Arial" w:hAnsi="Arial" w:cs="Arial"/>
              </w:rPr>
              <w:t>Upon being selected, you will be invited to attend a two-day in-person seminar in Kathmandu on 4–5 September 2025. The seminar will include workshops, talks, peer-to-peer dialogues, and networking.</w:t>
            </w:r>
          </w:p>
          <w:p w14:paraId="537D7AE4" w14:textId="77777777" w:rsidR="0070203D" w:rsidRPr="007F05CD" w:rsidRDefault="0070203D" w:rsidP="00F877DE">
            <w:pPr>
              <w:rPr>
                <w:rFonts w:ascii="Arial" w:eastAsia="Arial" w:hAnsi="Arial" w:cs="Arial"/>
              </w:rPr>
            </w:pPr>
          </w:p>
        </w:tc>
      </w:tr>
      <w:tr w:rsidR="0070203D" w14:paraId="18D6CED4" w14:textId="77777777" w:rsidTr="187B58AB">
        <w:tc>
          <w:tcPr>
            <w:tcW w:w="1696" w:type="dxa"/>
          </w:tcPr>
          <w:p w14:paraId="62091B29" w14:textId="1C9D19AD" w:rsidR="0070203D" w:rsidRPr="007F05CD" w:rsidRDefault="7BC55E36" w:rsidP="2F0C0FE7">
            <w:pPr>
              <w:pStyle w:val="HeadingC"/>
              <w:ind w:left="720"/>
              <w:rPr>
                <w:rFonts w:eastAsia="Arial" w:cs="Arial"/>
                <w:lang w:val="en-US"/>
              </w:rPr>
            </w:pPr>
            <w:bookmarkStart w:id="20" w:name="_Toc1045102831"/>
            <w:r w:rsidRPr="2F0C0FE7">
              <w:rPr>
                <w:rFonts w:eastAsia="Arial" w:cs="Arial"/>
                <w:lang w:val="en-US"/>
              </w:rPr>
              <w:t>5.</w:t>
            </w:r>
            <w:bookmarkEnd w:id="20"/>
            <w:r w:rsidRPr="2F0C0FE7">
              <w:rPr>
                <w:rFonts w:eastAsia="Arial" w:cs="Arial"/>
                <w:lang w:val="en-US"/>
              </w:rPr>
              <w:t xml:space="preserve"> </w:t>
            </w:r>
          </w:p>
        </w:tc>
        <w:tc>
          <w:tcPr>
            <w:tcW w:w="8505" w:type="dxa"/>
          </w:tcPr>
          <w:p w14:paraId="6E72C893" w14:textId="2F04A88D" w:rsidR="0070203D" w:rsidRPr="007F05CD" w:rsidRDefault="0070203D" w:rsidP="0033035E">
            <w:pPr>
              <w:pStyle w:val="HeadingC"/>
              <w:rPr>
                <w:rFonts w:eastAsia="Arial" w:cs="Arial"/>
              </w:rPr>
            </w:pPr>
            <w:bookmarkStart w:id="21" w:name="_Toc1226549190"/>
            <w:r w:rsidRPr="2F0C0FE7">
              <w:rPr>
                <w:rFonts w:eastAsia="Arial" w:cs="Arial"/>
                <w:lang w:val="en-US"/>
              </w:rPr>
              <w:t>Will my travel to the seminar venue be paid for?</w:t>
            </w:r>
            <w:bookmarkEnd w:id="21"/>
          </w:p>
          <w:p w14:paraId="76BBBCE1" w14:textId="1FF97A37" w:rsidR="0070203D" w:rsidRPr="007F05CD" w:rsidRDefault="0070203D" w:rsidP="00F877DE">
            <w:pPr>
              <w:rPr>
                <w:rFonts w:ascii="Arial" w:eastAsia="Arial" w:hAnsi="Arial" w:cs="Arial"/>
              </w:rPr>
            </w:pPr>
            <w:r w:rsidRPr="2F0C0FE7">
              <w:rPr>
                <w:rFonts w:ascii="Arial" w:eastAsia="Arial" w:hAnsi="Arial" w:cs="Arial"/>
              </w:rPr>
              <w:t xml:space="preserve">If you are based outside the Kathmandu Valley, </w:t>
            </w:r>
            <w:r w:rsidR="00502728">
              <w:rPr>
                <w:rFonts w:ascii="Arial" w:eastAsia="Arial" w:hAnsi="Arial" w:cs="Arial"/>
              </w:rPr>
              <w:t xml:space="preserve">we </w:t>
            </w:r>
            <w:r w:rsidRPr="2F0C0FE7">
              <w:rPr>
                <w:rFonts w:ascii="Arial" w:eastAsia="Arial" w:hAnsi="Arial" w:cs="Arial"/>
              </w:rPr>
              <w:t>will cover your travel, lodging, and meals for the duration of the seminar.</w:t>
            </w:r>
            <w:r>
              <w:br/>
            </w:r>
          </w:p>
          <w:p w14:paraId="7086A39A" w14:textId="1ABC6305" w:rsidR="0070203D" w:rsidRPr="007F05CD" w:rsidRDefault="0070203D" w:rsidP="00F877DE">
            <w:pPr>
              <w:rPr>
                <w:rFonts w:ascii="Arial" w:eastAsia="Arial" w:hAnsi="Arial" w:cs="Arial"/>
              </w:rPr>
            </w:pPr>
            <w:r w:rsidRPr="2F0C0FE7">
              <w:rPr>
                <w:rFonts w:ascii="Arial" w:eastAsia="Arial" w:hAnsi="Arial" w:cs="Arial"/>
              </w:rPr>
              <w:t xml:space="preserve">You can also request for a travel stipend if your commute to the seminar venue is more than 25 kms one-way. </w:t>
            </w:r>
          </w:p>
          <w:p w14:paraId="0DDEF133" w14:textId="77777777" w:rsidR="0070203D" w:rsidRPr="007F05CD" w:rsidRDefault="0070203D" w:rsidP="00F877DE">
            <w:pPr>
              <w:rPr>
                <w:rFonts w:ascii="Arial" w:eastAsia="Arial" w:hAnsi="Arial" w:cs="Arial"/>
              </w:rPr>
            </w:pPr>
          </w:p>
          <w:p w14:paraId="4485A710" w14:textId="35F28ED0" w:rsidR="0070203D" w:rsidRPr="007F05CD" w:rsidRDefault="0070203D" w:rsidP="00F877DE">
            <w:pPr>
              <w:rPr>
                <w:rFonts w:ascii="Arial" w:eastAsia="Arial" w:hAnsi="Arial" w:cs="Arial"/>
              </w:rPr>
            </w:pPr>
            <w:r w:rsidRPr="2F0C0FE7">
              <w:rPr>
                <w:rFonts w:ascii="Arial" w:eastAsia="Arial" w:hAnsi="Arial" w:cs="Arial"/>
              </w:rPr>
              <w:t xml:space="preserve">Participants </w:t>
            </w:r>
            <w:r w:rsidR="00D15F94">
              <w:rPr>
                <w:rFonts w:ascii="Arial" w:eastAsia="Arial" w:hAnsi="Arial" w:cs="Arial"/>
              </w:rPr>
              <w:t xml:space="preserve">residing in </w:t>
            </w:r>
            <w:r w:rsidRPr="2F0C0FE7">
              <w:rPr>
                <w:rFonts w:ascii="Arial" w:eastAsia="Arial" w:hAnsi="Arial" w:cs="Arial"/>
              </w:rPr>
              <w:t>Kathmandu Valley must make their own travel arrangements to and from the seminar venue. Please let us know if you have concerns regarding this or if there are any barriers in travelling that will hinder your participation.</w:t>
            </w:r>
          </w:p>
          <w:p w14:paraId="2C8C2E3E" w14:textId="77777777" w:rsidR="0070203D" w:rsidRPr="007F05CD" w:rsidRDefault="0070203D" w:rsidP="00F877DE">
            <w:pPr>
              <w:rPr>
                <w:rFonts w:ascii="Arial" w:eastAsia="Arial" w:hAnsi="Arial" w:cs="Arial"/>
              </w:rPr>
            </w:pPr>
          </w:p>
        </w:tc>
      </w:tr>
      <w:tr w:rsidR="0070203D" w14:paraId="5BC3F5BB" w14:textId="77777777" w:rsidTr="187B58AB">
        <w:tc>
          <w:tcPr>
            <w:tcW w:w="1696" w:type="dxa"/>
          </w:tcPr>
          <w:p w14:paraId="2F56CE78" w14:textId="7C5A48E4" w:rsidR="0070203D" w:rsidRDefault="001017BC" w:rsidP="2F0C0FE7">
            <w:pPr>
              <w:pStyle w:val="ListParagraph"/>
              <w:rPr>
                <w:rFonts w:ascii="Arial" w:eastAsia="Arial" w:hAnsi="Arial" w:cs="Arial"/>
                <w:b/>
                <w:bCs/>
                <w:color w:val="0E2841" w:themeColor="text2"/>
                <w:sz w:val="28"/>
                <w:szCs w:val="28"/>
              </w:rPr>
            </w:pPr>
            <w:r>
              <w:br/>
            </w:r>
            <w:r w:rsidR="782700F3" w:rsidRPr="2F0C0FE7">
              <w:rPr>
                <w:rFonts w:ascii="Arial" w:eastAsia="Arial" w:hAnsi="Arial" w:cs="Arial"/>
                <w:b/>
                <w:bCs/>
                <w:color w:val="0E2841" w:themeColor="text2"/>
                <w:sz w:val="28"/>
                <w:szCs w:val="28"/>
              </w:rPr>
              <w:t>6.</w:t>
            </w:r>
          </w:p>
          <w:p w14:paraId="44403BD0" w14:textId="078CCAEB" w:rsidR="0070203D" w:rsidRPr="00BB5FB9" w:rsidRDefault="0070203D" w:rsidP="2F0C0FE7">
            <w:pPr>
              <w:pStyle w:val="ListParagraph"/>
              <w:rPr>
                <w:rFonts w:ascii="Arial" w:eastAsia="Arial" w:hAnsi="Arial" w:cs="Arial"/>
                <w:b/>
                <w:color w:val="0E2841" w:themeColor="text2"/>
                <w:sz w:val="28"/>
                <w:szCs w:val="28"/>
              </w:rPr>
            </w:pPr>
          </w:p>
        </w:tc>
        <w:tc>
          <w:tcPr>
            <w:tcW w:w="8505" w:type="dxa"/>
          </w:tcPr>
          <w:p w14:paraId="1D435B03" w14:textId="2EAB5162" w:rsidR="0070203D" w:rsidRPr="007F05CD" w:rsidRDefault="001017BC" w:rsidP="0033035E">
            <w:pPr>
              <w:rPr>
                <w:rFonts w:ascii="Arial" w:eastAsia="Arial" w:hAnsi="Arial" w:cs="Arial"/>
                <w:b/>
                <w:color w:val="0E2841" w:themeColor="text2"/>
                <w:sz w:val="28"/>
                <w:szCs w:val="28"/>
              </w:rPr>
            </w:pPr>
            <w:r>
              <w:br/>
            </w:r>
            <w:r w:rsidR="0070203D" w:rsidRPr="2F0C0FE7">
              <w:rPr>
                <w:rFonts w:ascii="Arial" w:eastAsia="Arial" w:hAnsi="Arial" w:cs="Arial"/>
                <w:b/>
                <w:color w:val="0E2841" w:themeColor="text2"/>
                <w:sz w:val="28"/>
                <w:szCs w:val="28"/>
              </w:rPr>
              <w:t>Does selection for the seminar guarantee grant funding?</w:t>
            </w:r>
          </w:p>
          <w:p w14:paraId="4EC5AB46" w14:textId="77777777" w:rsidR="0070203D" w:rsidRPr="007F05CD" w:rsidRDefault="0070203D" w:rsidP="0033035E">
            <w:pPr>
              <w:rPr>
                <w:rFonts w:ascii="Arial" w:eastAsia="Arial" w:hAnsi="Arial" w:cs="Arial"/>
              </w:rPr>
            </w:pPr>
          </w:p>
          <w:p w14:paraId="3C073BCA" w14:textId="77777777" w:rsidR="0070203D" w:rsidRPr="007F05CD" w:rsidRDefault="0070203D" w:rsidP="0033035E">
            <w:pPr>
              <w:rPr>
                <w:rFonts w:ascii="Arial" w:eastAsia="Arial" w:hAnsi="Arial" w:cs="Arial"/>
              </w:rPr>
            </w:pPr>
            <w:r w:rsidRPr="2F0C0FE7">
              <w:rPr>
                <w:rFonts w:ascii="Arial" w:eastAsia="Arial" w:hAnsi="Arial" w:cs="Arial"/>
              </w:rPr>
              <w:t>No. Attending the seminar is part of the process. Only up to 10 projects will receive Gender Grants following the full proposal submission and evaluation phase.</w:t>
            </w:r>
          </w:p>
          <w:p w14:paraId="03C94761" w14:textId="77777777" w:rsidR="0070203D" w:rsidRPr="007F05CD" w:rsidRDefault="0070203D" w:rsidP="00F877DE">
            <w:pPr>
              <w:rPr>
                <w:rFonts w:ascii="Arial" w:eastAsia="Arial" w:hAnsi="Arial" w:cs="Arial"/>
              </w:rPr>
            </w:pPr>
          </w:p>
        </w:tc>
      </w:tr>
      <w:tr w:rsidR="0070203D" w14:paraId="0EF670CD" w14:textId="77777777" w:rsidTr="187B58AB">
        <w:tc>
          <w:tcPr>
            <w:tcW w:w="1696" w:type="dxa"/>
          </w:tcPr>
          <w:p w14:paraId="4B36C242" w14:textId="77777777" w:rsidR="0070203D" w:rsidRDefault="0070203D" w:rsidP="2F0C0FE7">
            <w:pPr>
              <w:rPr>
                <w:rFonts w:ascii="Arial" w:eastAsia="Arial" w:hAnsi="Arial" w:cs="Arial"/>
                <w:b/>
                <w:bCs/>
                <w:color w:val="0E2841" w:themeColor="text2"/>
                <w:sz w:val="28"/>
                <w:szCs w:val="28"/>
              </w:rPr>
            </w:pPr>
          </w:p>
          <w:p w14:paraId="2F443585" w14:textId="6D5F4EAE" w:rsidR="0070203D" w:rsidRPr="00BB5FB9" w:rsidRDefault="782700F3" w:rsidP="2F0C0FE7">
            <w:pPr>
              <w:ind w:left="720"/>
              <w:rPr>
                <w:rFonts w:ascii="Arial" w:eastAsia="Arial" w:hAnsi="Arial" w:cs="Arial"/>
                <w:b/>
                <w:color w:val="0E2841" w:themeColor="text2"/>
                <w:sz w:val="28"/>
                <w:szCs w:val="28"/>
              </w:rPr>
            </w:pPr>
            <w:r w:rsidRPr="2F0C0FE7">
              <w:rPr>
                <w:rFonts w:ascii="Arial" w:eastAsia="Arial" w:hAnsi="Arial" w:cs="Arial"/>
                <w:b/>
                <w:bCs/>
                <w:color w:val="0E2841" w:themeColor="text2"/>
                <w:sz w:val="28"/>
                <w:szCs w:val="28"/>
              </w:rPr>
              <w:t xml:space="preserve">7. </w:t>
            </w:r>
          </w:p>
        </w:tc>
        <w:tc>
          <w:tcPr>
            <w:tcW w:w="8505" w:type="dxa"/>
          </w:tcPr>
          <w:p w14:paraId="498608DD" w14:textId="77777777" w:rsidR="0070203D" w:rsidRPr="007F05CD" w:rsidRDefault="0070203D" w:rsidP="0033035E">
            <w:pPr>
              <w:rPr>
                <w:rFonts w:ascii="Arial" w:eastAsia="Arial" w:hAnsi="Arial" w:cs="Arial"/>
                <w:b/>
                <w:color w:val="0E2841" w:themeColor="text2"/>
                <w:sz w:val="28"/>
                <w:szCs w:val="28"/>
              </w:rPr>
            </w:pPr>
          </w:p>
          <w:p w14:paraId="74B8D1C9" w14:textId="77777777" w:rsidR="0070203D" w:rsidRPr="007F05CD" w:rsidRDefault="0070203D" w:rsidP="0033035E">
            <w:pPr>
              <w:rPr>
                <w:rFonts w:ascii="Arial" w:eastAsia="Arial" w:hAnsi="Arial" w:cs="Arial"/>
              </w:rPr>
            </w:pPr>
            <w:r w:rsidRPr="2F0C0FE7">
              <w:rPr>
                <w:rFonts w:ascii="Arial" w:eastAsia="Arial" w:hAnsi="Arial" w:cs="Arial"/>
                <w:b/>
                <w:color w:val="0E2841" w:themeColor="text2"/>
                <w:sz w:val="28"/>
                <w:szCs w:val="28"/>
              </w:rPr>
              <w:t>Is the programme accessible to people with disabilities or specific access needs?</w:t>
            </w:r>
            <w:r>
              <w:br/>
            </w:r>
          </w:p>
          <w:p w14:paraId="7970DDD3" w14:textId="360EE6CB" w:rsidR="0070203D" w:rsidRPr="007F05CD" w:rsidRDefault="0070203D" w:rsidP="0033035E">
            <w:pPr>
              <w:rPr>
                <w:rFonts w:ascii="Arial" w:eastAsia="Arial" w:hAnsi="Arial" w:cs="Arial"/>
              </w:rPr>
            </w:pPr>
            <w:r w:rsidRPr="2F0C0FE7">
              <w:rPr>
                <w:rFonts w:ascii="Arial" w:eastAsia="Arial" w:hAnsi="Arial" w:cs="Arial"/>
              </w:rPr>
              <w:t>Yes. We are committed to making the programme as accessible and inclusive as possible. If you have any specific access requirements, please let us know in your application or reach out to us directly. We will do our best to provide appropriate support — whether during the seminar, mentorship, or application process (including video submissions, language preferences, or physical accessibility support).</w:t>
            </w:r>
          </w:p>
          <w:p w14:paraId="07B6E832" w14:textId="77777777" w:rsidR="0070203D" w:rsidRPr="007F05CD" w:rsidRDefault="0070203D" w:rsidP="00F877DE">
            <w:pPr>
              <w:rPr>
                <w:rFonts w:ascii="Arial" w:eastAsia="Arial" w:hAnsi="Arial" w:cs="Arial"/>
              </w:rPr>
            </w:pPr>
          </w:p>
        </w:tc>
      </w:tr>
      <w:tr w:rsidR="0070203D" w14:paraId="2E0F538B" w14:textId="77777777" w:rsidTr="187B58AB">
        <w:tc>
          <w:tcPr>
            <w:tcW w:w="1696" w:type="dxa"/>
          </w:tcPr>
          <w:p w14:paraId="4CFE468B" w14:textId="421C2A6C" w:rsidR="0070203D" w:rsidRPr="007F05CD" w:rsidRDefault="47276549" w:rsidP="2F0C0FE7">
            <w:pPr>
              <w:pStyle w:val="HeadingC"/>
              <w:ind w:left="720"/>
              <w:rPr>
                <w:rFonts w:eastAsia="Arial" w:cs="Arial"/>
              </w:rPr>
            </w:pPr>
            <w:bookmarkStart w:id="22" w:name="_Toc992436031"/>
            <w:r w:rsidRPr="2F0C0FE7">
              <w:rPr>
                <w:rFonts w:eastAsia="Arial" w:cs="Arial"/>
              </w:rPr>
              <w:t>8.</w:t>
            </w:r>
            <w:bookmarkEnd w:id="22"/>
            <w:r w:rsidRPr="2F0C0FE7">
              <w:rPr>
                <w:rFonts w:eastAsia="Arial" w:cs="Arial"/>
              </w:rPr>
              <w:t xml:space="preserve"> </w:t>
            </w:r>
          </w:p>
        </w:tc>
        <w:tc>
          <w:tcPr>
            <w:tcW w:w="8505" w:type="dxa"/>
          </w:tcPr>
          <w:p w14:paraId="4F37BDE1" w14:textId="52C853F1" w:rsidR="0070203D" w:rsidRPr="007F05CD" w:rsidRDefault="0070203D" w:rsidP="0033035E">
            <w:pPr>
              <w:pStyle w:val="HeadingC"/>
              <w:rPr>
                <w:rFonts w:eastAsia="Arial" w:cs="Arial"/>
              </w:rPr>
            </w:pPr>
            <w:bookmarkStart w:id="23" w:name="_Toc2041417217"/>
            <w:r w:rsidRPr="2F0C0FE7">
              <w:rPr>
                <w:rFonts w:eastAsia="Arial" w:cs="Arial"/>
              </w:rPr>
              <w:t xml:space="preserve">When will </w:t>
            </w:r>
            <w:r w:rsidR="00434314">
              <w:rPr>
                <w:rFonts w:eastAsia="Arial" w:cs="Arial"/>
              </w:rPr>
              <w:t>I</w:t>
            </w:r>
            <w:r w:rsidRPr="2F0C0FE7">
              <w:rPr>
                <w:rFonts w:eastAsia="Arial" w:cs="Arial"/>
              </w:rPr>
              <w:t xml:space="preserve"> hear if </w:t>
            </w:r>
            <w:r w:rsidR="00434314">
              <w:rPr>
                <w:rFonts w:eastAsia="Arial" w:cs="Arial"/>
              </w:rPr>
              <w:t xml:space="preserve">my </w:t>
            </w:r>
            <w:r w:rsidRPr="2F0C0FE7">
              <w:rPr>
                <w:rFonts w:eastAsia="Arial" w:cs="Arial"/>
              </w:rPr>
              <w:t>application has been successful?</w:t>
            </w:r>
            <w:bookmarkEnd w:id="23"/>
          </w:p>
          <w:p w14:paraId="287C3BA1" w14:textId="4C39DE3E" w:rsidR="0070203D" w:rsidRPr="007F05CD" w:rsidRDefault="0070203D" w:rsidP="0033035E">
            <w:pPr>
              <w:rPr>
                <w:rFonts w:ascii="Arial" w:eastAsia="Arial" w:hAnsi="Arial" w:cs="Arial"/>
              </w:rPr>
            </w:pPr>
            <w:r w:rsidRPr="2F0C0FE7">
              <w:rPr>
                <w:rFonts w:ascii="Arial" w:eastAsia="Arial" w:hAnsi="Arial" w:cs="Arial"/>
              </w:rPr>
              <w:t xml:space="preserve">Successful applicants will be contacted via email or the provided contact </w:t>
            </w:r>
            <w:r w:rsidR="79DAED56" w:rsidRPr="2F0C0FE7">
              <w:rPr>
                <w:rFonts w:ascii="Arial" w:eastAsia="Arial" w:hAnsi="Arial" w:cs="Arial"/>
              </w:rPr>
              <w:t>number</w:t>
            </w:r>
            <w:r w:rsidRPr="2F0C0FE7">
              <w:rPr>
                <w:rFonts w:ascii="Arial" w:eastAsia="Arial" w:hAnsi="Arial" w:cs="Arial"/>
              </w:rPr>
              <w:t xml:space="preserve"> by 14 August 2025. In case of pending decisions, </w:t>
            </w:r>
            <w:r w:rsidR="1C988CC1" w:rsidRPr="2F0C0FE7">
              <w:rPr>
                <w:rFonts w:ascii="Arial" w:eastAsia="Arial" w:hAnsi="Arial" w:cs="Arial"/>
              </w:rPr>
              <w:t>we</w:t>
            </w:r>
            <w:r w:rsidRPr="2F0C0FE7">
              <w:rPr>
                <w:rFonts w:ascii="Arial" w:eastAsia="Arial" w:hAnsi="Arial" w:cs="Arial"/>
              </w:rPr>
              <w:t xml:space="preserve"> might </w:t>
            </w:r>
            <w:r w:rsidR="57CBBD48" w:rsidRPr="2F0C0FE7">
              <w:rPr>
                <w:rFonts w:ascii="Arial" w:eastAsia="Arial" w:hAnsi="Arial" w:cs="Arial"/>
              </w:rPr>
              <w:t>reach</w:t>
            </w:r>
            <w:r w:rsidRPr="2F0C0FE7">
              <w:rPr>
                <w:rFonts w:ascii="Arial" w:eastAsia="Arial" w:hAnsi="Arial" w:cs="Arial"/>
              </w:rPr>
              <w:t xml:space="preserve"> out for further information via email or through a phone call. </w:t>
            </w:r>
          </w:p>
          <w:p w14:paraId="1F522983" w14:textId="77777777" w:rsidR="0070203D" w:rsidRPr="007F05CD" w:rsidRDefault="0070203D" w:rsidP="00F877DE">
            <w:pPr>
              <w:rPr>
                <w:rFonts w:ascii="Arial" w:eastAsia="Arial" w:hAnsi="Arial" w:cs="Arial"/>
              </w:rPr>
            </w:pPr>
          </w:p>
        </w:tc>
      </w:tr>
      <w:tr w:rsidR="2F0C0FE7" w14:paraId="19C5B96C" w14:textId="77777777" w:rsidTr="187B58AB">
        <w:trPr>
          <w:trHeight w:val="300"/>
        </w:trPr>
        <w:tc>
          <w:tcPr>
            <w:tcW w:w="1696" w:type="dxa"/>
          </w:tcPr>
          <w:p w14:paraId="4FF746BB" w14:textId="48B9887F" w:rsidR="2F0C0FE7" w:rsidRDefault="00ED1856" w:rsidP="00ED1856">
            <w:pPr>
              <w:ind w:left="720"/>
              <w:rPr>
                <w:rFonts w:ascii="Arial" w:eastAsia="Arial" w:hAnsi="Arial" w:cs="Arial"/>
                <w:b/>
                <w:bCs/>
                <w:color w:val="0E2841" w:themeColor="text2"/>
                <w:sz w:val="28"/>
                <w:szCs w:val="28"/>
              </w:rPr>
            </w:pPr>
            <w:r>
              <w:rPr>
                <w:rFonts w:ascii="Arial" w:eastAsia="Arial" w:hAnsi="Arial" w:cs="Arial"/>
                <w:b/>
                <w:bCs/>
                <w:color w:val="0E2841" w:themeColor="text2"/>
                <w:sz w:val="28"/>
                <w:szCs w:val="28"/>
              </w:rPr>
              <w:t xml:space="preserve">9. </w:t>
            </w:r>
          </w:p>
        </w:tc>
        <w:tc>
          <w:tcPr>
            <w:tcW w:w="8505" w:type="dxa"/>
          </w:tcPr>
          <w:p w14:paraId="1C4B45F5" w14:textId="6337C040" w:rsidR="00ED1856" w:rsidRDefault="00ED1856" w:rsidP="2F0C0FE7">
            <w:pPr>
              <w:rPr>
                <w:rFonts w:ascii="Arial" w:eastAsia="Arial" w:hAnsi="Arial" w:cs="Arial"/>
                <w:b/>
                <w:bCs/>
                <w:color w:val="0E2841" w:themeColor="text2"/>
                <w:sz w:val="28"/>
                <w:szCs w:val="28"/>
              </w:rPr>
            </w:pPr>
            <w:r>
              <w:rPr>
                <w:rFonts w:ascii="Arial" w:eastAsia="Arial" w:hAnsi="Arial" w:cs="Arial"/>
                <w:b/>
                <w:bCs/>
                <w:color w:val="0E2841" w:themeColor="text2"/>
                <w:sz w:val="28"/>
                <w:szCs w:val="28"/>
              </w:rPr>
              <w:t>I have received a British Council Arts grant in the past. Will I still be eligible to apply to be a part of the seminar and the grant opportunity?</w:t>
            </w:r>
          </w:p>
          <w:p w14:paraId="7868A559" w14:textId="77777777" w:rsidR="00ED1856" w:rsidRDefault="00ED1856" w:rsidP="2F0C0FE7">
            <w:pPr>
              <w:rPr>
                <w:rFonts w:ascii="Arial" w:eastAsia="Arial" w:hAnsi="Arial" w:cs="Arial"/>
                <w:b/>
                <w:bCs/>
                <w:color w:val="0E2841" w:themeColor="text2"/>
                <w:sz w:val="28"/>
                <w:szCs w:val="28"/>
              </w:rPr>
            </w:pPr>
          </w:p>
          <w:p w14:paraId="02D31183" w14:textId="2C8817F6" w:rsidR="00ED1856" w:rsidRPr="00790610" w:rsidRDefault="61190104" w:rsidP="00ED1856">
            <w:pPr>
              <w:rPr>
                <w:rFonts w:ascii="Arial" w:hAnsi="Arial" w:cs="Arial"/>
              </w:rPr>
            </w:pPr>
            <w:r w:rsidRPr="1CAC9EFA">
              <w:rPr>
                <w:rFonts w:ascii="Arial" w:hAnsi="Arial" w:cs="Arial"/>
              </w:rPr>
              <w:t xml:space="preserve">Yes, </w:t>
            </w:r>
            <w:r w:rsidR="46E806F9" w:rsidRPr="1CAC9EFA">
              <w:rPr>
                <w:rFonts w:ascii="Arial" w:hAnsi="Arial" w:cs="Arial"/>
              </w:rPr>
              <w:t xml:space="preserve">you are eligible </w:t>
            </w:r>
            <w:r w:rsidR="379DC1CA" w:rsidRPr="1CAC9EFA">
              <w:rPr>
                <w:rFonts w:ascii="Arial" w:hAnsi="Arial" w:cs="Arial"/>
              </w:rPr>
              <w:t xml:space="preserve">to be a part of the programme. That said, </w:t>
            </w:r>
            <w:r w:rsidR="5221E2C5" w:rsidRPr="1CAC9EFA">
              <w:rPr>
                <w:rFonts w:ascii="Arial" w:hAnsi="Arial" w:cs="Arial"/>
              </w:rPr>
              <w:t xml:space="preserve">an application with a project idea that has been supported by a British Council grant in the past will not be considered for selection. </w:t>
            </w:r>
            <w:r w:rsidR="3E56B420" w:rsidRPr="1CAC9EFA">
              <w:rPr>
                <w:rFonts w:ascii="Arial" w:hAnsi="Arial" w:cs="Arial"/>
              </w:rPr>
              <w:t>You could apply with a</w:t>
            </w:r>
            <w:r w:rsidR="77F15191" w:rsidRPr="1CAC9EFA">
              <w:rPr>
                <w:rFonts w:ascii="Arial" w:hAnsi="Arial" w:cs="Arial"/>
              </w:rPr>
              <w:t xml:space="preserve"> new</w:t>
            </w:r>
            <w:r w:rsidR="3E56B420" w:rsidRPr="1CAC9EFA">
              <w:rPr>
                <w:rFonts w:ascii="Arial" w:hAnsi="Arial" w:cs="Arial"/>
              </w:rPr>
              <w:t xml:space="preserve"> idea that build</w:t>
            </w:r>
            <w:r w:rsidR="722FF576" w:rsidRPr="1CAC9EFA">
              <w:rPr>
                <w:rFonts w:ascii="Arial" w:hAnsi="Arial" w:cs="Arial"/>
              </w:rPr>
              <w:t>s</w:t>
            </w:r>
            <w:r w:rsidR="3E56B420" w:rsidRPr="1CAC9EFA">
              <w:rPr>
                <w:rFonts w:ascii="Arial" w:hAnsi="Arial" w:cs="Arial"/>
              </w:rPr>
              <w:t xml:space="preserve"> on or compliments work that you have done with us in the past.</w:t>
            </w:r>
          </w:p>
          <w:p w14:paraId="7E9D95D3" w14:textId="3CF19E1B" w:rsidR="1C4977AC" w:rsidRDefault="00ED1856" w:rsidP="2F0C0FE7">
            <w:pPr>
              <w:rPr>
                <w:rFonts w:ascii="Arial" w:eastAsia="Arial" w:hAnsi="Arial" w:cs="Arial"/>
                <w:b/>
                <w:bCs/>
                <w:color w:val="0E2841" w:themeColor="text2"/>
                <w:sz w:val="28"/>
                <w:szCs w:val="28"/>
              </w:rPr>
            </w:pPr>
            <w:r>
              <w:rPr>
                <w:rFonts w:ascii="Arial" w:eastAsia="Arial" w:hAnsi="Arial" w:cs="Arial"/>
                <w:b/>
                <w:bCs/>
                <w:color w:val="0E2841" w:themeColor="text2"/>
                <w:sz w:val="28"/>
                <w:szCs w:val="28"/>
              </w:rPr>
              <w:t xml:space="preserve"> </w:t>
            </w:r>
          </w:p>
        </w:tc>
      </w:tr>
      <w:tr w:rsidR="00ED1856" w14:paraId="5ADB540C" w14:textId="77777777" w:rsidTr="187B58AB">
        <w:tc>
          <w:tcPr>
            <w:tcW w:w="1696" w:type="dxa"/>
          </w:tcPr>
          <w:p w14:paraId="4626D0C3" w14:textId="26399205" w:rsidR="00ED1856" w:rsidRPr="00BB5FB9" w:rsidRDefault="00ED1856" w:rsidP="00ED1856">
            <w:pPr>
              <w:ind w:left="720"/>
              <w:rPr>
                <w:rFonts w:ascii="Arial" w:eastAsia="Arial" w:hAnsi="Arial" w:cs="Arial"/>
                <w:b/>
                <w:color w:val="0E2841" w:themeColor="text2"/>
                <w:sz w:val="28"/>
                <w:szCs w:val="28"/>
              </w:rPr>
            </w:pPr>
            <w:r w:rsidRPr="2F0C0FE7">
              <w:rPr>
                <w:rFonts w:ascii="Arial" w:eastAsia="Arial" w:hAnsi="Arial" w:cs="Arial"/>
                <w:b/>
                <w:bCs/>
                <w:color w:val="0E2841" w:themeColor="text2"/>
                <w:sz w:val="28"/>
                <w:szCs w:val="28"/>
              </w:rPr>
              <w:t xml:space="preserve">10. </w:t>
            </w:r>
          </w:p>
        </w:tc>
        <w:tc>
          <w:tcPr>
            <w:tcW w:w="8505" w:type="dxa"/>
          </w:tcPr>
          <w:p w14:paraId="03DEED86" w14:textId="7036E29F" w:rsidR="00ED1856" w:rsidRPr="007F05CD" w:rsidRDefault="5E1AACE0" w:rsidP="1CAC9EFA">
            <w:pPr>
              <w:rPr>
                <w:rFonts w:ascii="Arial" w:eastAsia="Arial" w:hAnsi="Arial" w:cs="Arial"/>
                <w:b/>
                <w:bCs/>
                <w:color w:val="0E2841" w:themeColor="text2"/>
                <w:sz w:val="28"/>
                <w:szCs w:val="28"/>
              </w:rPr>
            </w:pPr>
            <w:r w:rsidRPr="187B58AB">
              <w:rPr>
                <w:rFonts w:ascii="Arial" w:eastAsia="Arial" w:hAnsi="Arial" w:cs="Arial"/>
                <w:b/>
                <w:bCs/>
                <w:color w:val="0E2841" w:themeColor="text2"/>
                <w:sz w:val="28"/>
                <w:szCs w:val="28"/>
              </w:rPr>
              <w:t xml:space="preserve">When is </w:t>
            </w:r>
            <w:r w:rsidR="65B7B998" w:rsidRPr="187B58AB">
              <w:rPr>
                <w:rFonts w:ascii="Arial" w:eastAsia="Arial" w:hAnsi="Arial" w:cs="Arial"/>
                <w:b/>
                <w:bCs/>
                <w:color w:val="0E2841" w:themeColor="text2"/>
                <w:sz w:val="28"/>
                <w:szCs w:val="28"/>
              </w:rPr>
              <w:t>the</w:t>
            </w:r>
            <w:r w:rsidRPr="187B58AB">
              <w:rPr>
                <w:rFonts w:ascii="Arial" w:eastAsia="Arial" w:hAnsi="Arial" w:cs="Arial"/>
                <w:b/>
                <w:bCs/>
                <w:color w:val="0E2841" w:themeColor="text2"/>
                <w:sz w:val="28"/>
                <w:szCs w:val="28"/>
              </w:rPr>
              <w:t xml:space="preserve"> deadline for seminar participation?</w:t>
            </w:r>
          </w:p>
          <w:p w14:paraId="50402B32" w14:textId="77777777" w:rsidR="00ED1856" w:rsidRPr="007F05CD" w:rsidRDefault="00ED1856" w:rsidP="00ED1856">
            <w:pPr>
              <w:rPr>
                <w:rFonts w:ascii="Arial" w:eastAsia="Arial" w:hAnsi="Arial" w:cs="Arial"/>
                <w:b/>
                <w:color w:val="0E2841" w:themeColor="text2"/>
                <w:sz w:val="28"/>
                <w:szCs w:val="28"/>
              </w:rPr>
            </w:pPr>
          </w:p>
          <w:p w14:paraId="1A4AD744" w14:textId="59DFDCF8" w:rsidR="00ED1856" w:rsidRPr="007F05CD" w:rsidRDefault="00ED1856" w:rsidP="00ED1856">
            <w:pPr>
              <w:rPr>
                <w:rFonts w:ascii="Arial" w:eastAsia="Arial" w:hAnsi="Arial" w:cs="Arial"/>
              </w:rPr>
            </w:pPr>
            <w:r w:rsidRPr="2F0C0FE7">
              <w:rPr>
                <w:rFonts w:ascii="Arial" w:eastAsia="Arial" w:hAnsi="Arial" w:cs="Arial"/>
              </w:rPr>
              <w:t>The deadline to submit your application is 10 August 2025, 11:59 PM NPT.</w:t>
            </w:r>
          </w:p>
          <w:p w14:paraId="1D04C3E1" w14:textId="77777777" w:rsidR="00ED1856" w:rsidRPr="007F05CD" w:rsidRDefault="00ED1856" w:rsidP="00ED1856">
            <w:pPr>
              <w:rPr>
                <w:rFonts w:ascii="Arial" w:eastAsia="Arial" w:hAnsi="Arial" w:cs="Arial"/>
              </w:rPr>
            </w:pPr>
          </w:p>
        </w:tc>
      </w:tr>
      <w:tr w:rsidR="00ED1856" w14:paraId="0B5D970A" w14:textId="77777777" w:rsidTr="187B58AB">
        <w:tc>
          <w:tcPr>
            <w:tcW w:w="1696" w:type="dxa"/>
          </w:tcPr>
          <w:p w14:paraId="2458A820" w14:textId="09A3A216" w:rsidR="00ED1856" w:rsidRPr="00BB5FB9" w:rsidRDefault="00ED1856" w:rsidP="00ED1856">
            <w:pPr>
              <w:ind w:left="720"/>
              <w:rPr>
                <w:rFonts w:ascii="Arial" w:eastAsia="Arial" w:hAnsi="Arial" w:cs="Arial"/>
                <w:b/>
                <w:color w:val="0E2841" w:themeColor="text2"/>
                <w:sz w:val="28"/>
                <w:szCs w:val="28"/>
              </w:rPr>
            </w:pPr>
            <w:r w:rsidRPr="2F0C0FE7">
              <w:rPr>
                <w:rFonts w:ascii="Arial" w:eastAsia="Arial" w:hAnsi="Arial" w:cs="Arial"/>
                <w:b/>
                <w:bCs/>
                <w:color w:val="0E2841" w:themeColor="text2"/>
                <w:sz w:val="28"/>
                <w:szCs w:val="28"/>
              </w:rPr>
              <w:t xml:space="preserve">11. </w:t>
            </w:r>
          </w:p>
        </w:tc>
        <w:tc>
          <w:tcPr>
            <w:tcW w:w="8505" w:type="dxa"/>
          </w:tcPr>
          <w:p w14:paraId="25FEB0A4" w14:textId="77777777"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How can I contact the British Council for further information/assistance?</w:t>
            </w:r>
          </w:p>
          <w:p w14:paraId="62BB5878" w14:textId="77777777" w:rsidR="00ED1856" w:rsidRPr="007F05CD" w:rsidRDefault="00ED1856" w:rsidP="00ED1856">
            <w:pPr>
              <w:rPr>
                <w:rFonts w:ascii="Arial" w:eastAsia="Arial" w:hAnsi="Arial" w:cs="Arial"/>
                <w:b/>
                <w:color w:val="0E2841" w:themeColor="text2"/>
                <w:sz w:val="28"/>
                <w:szCs w:val="28"/>
              </w:rPr>
            </w:pPr>
          </w:p>
          <w:p w14:paraId="36CB4930" w14:textId="77777777" w:rsidR="00ED1856" w:rsidRPr="007F05CD" w:rsidRDefault="00ED1856" w:rsidP="00ED1856">
            <w:pPr>
              <w:rPr>
                <w:rFonts w:ascii="Arial" w:eastAsia="Arial" w:hAnsi="Arial" w:cs="Arial"/>
              </w:rPr>
            </w:pPr>
            <w:r w:rsidRPr="2F0C0FE7">
              <w:rPr>
                <w:rFonts w:ascii="Arial" w:eastAsia="Arial" w:hAnsi="Arial" w:cs="Arial"/>
              </w:rPr>
              <w:t xml:space="preserve">You can send us your queries at </w:t>
            </w:r>
            <w:hyperlink r:id="rId23">
              <w:r w:rsidRPr="2F0C0FE7">
                <w:rPr>
                  <w:rStyle w:val="Hyperlink"/>
                  <w:rFonts w:eastAsia="Arial" w:cs="Arial"/>
                </w:rPr>
                <w:t>arts@britishcouncil.org.np</w:t>
              </w:r>
            </w:hyperlink>
            <w:r w:rsidRPr="2F0C0FE7">
              <w:rPr>
                <w:rFonts w:ascii="Arial" w:eastAsia="Arial" w:hAnsi="Arial" w:cs="Arial"/>
              </w:rPr>
              <w:t> </w:t>
            </w:r>
          </w:p>
          <w:p w14:paraId="2B342AE0" w14:textId="77777777" w:rsidR="00ED1856" w:rsidRPr="007F05CD" w:rsidRDefault="00ED1856" w:rsidP="00ED1856">
            <w:pPr>
              <w:rPr>
                <w:rFonts w:ascii="Arial" w:eastAsia="Arial" w:hAnsi="Arial" w:cs="Arial"/>
              </w:rPr>
            </w:pPr>
          </w:p>
        </w:tc>
      </w:tr>
      <w:tr w:rsidR="00ED1856" w14:paraId="2178EF59" w14:textId="77777777" w:rsidTr="187B58AB">
        <w:tc>
          <w:tcPr>
            <w:tcW w:w="1696" w:type="dxa"/>
          </w:tcPr>
          <w:p w14:paraId="5A4465BE" w14:textId="24ACF596" w:rsidR="00ED1856" w:rsidRPr="00BB5FB9" w:rsidRDefault="00ED1856" w:rsidP="00ED1856">
            <w:pPr>
              <w:ind w:left="720"/>
              <w:rPr>
                <w:rFonts w:ascii="Arial" w:eastAsia="Arial" w:hAnsi="Arial" w:cs="Arial"/>
                <w:b/>
                <w:color w:val="0E2841" w:themeColor="text2"/>
                <w:sz w:val="28"/>
                <w:szCs w:val="28"/>
              </w:rPr>
            </w:pPr>
            <w:r>
              <w:rPr>
                <w:rFonts w:ascii="Arial" w:eastAsia="Arial" w:hAnsi="Arial" w:cs="Arial"/>
                <w:b/>
                <w:color w:val="0E2841" w:themeColor="text2"/>
                <w:sz w:val="28"/>
                <w:szCs w:val="28"/>
              </w:rPr>
              <w:t xml:space="preserve">12. </w:t>
            </w:r>
          </w:p>
        </w:tc>
        <w:tc>
          <w:tcPr>
            <w:tcW w:w="8505" w:type="dxa"/>
          </w:tcPr>
          <w:p w14:paraId="08B98CC4" w14:textId="7CE4D3EF" w:rsidR="00ED1856" w:rsidRPr="0033035E" w:rsidRDefault="00ED1856" w:rsidP="00ED1856">
            <w:pPr>
              <w:rPr>
                <w:rFonts w:ascii="Arial" w:eastAsia="Arial" w:hAnsi="Arial" w:cs="Arial"/>
                <w:b/>
                <w:bCs/>
                <w:color w:val="0E2841" w:themeColor="text2"/>
                <w:sz w:val="36"/>
                <w:szCs w:val="36"/>
              </w:rPr>
            </w:pPr>
            <w:r w:rsidRPr="2F0C0FE7">
              <w:rPr>
                <w:rFonts w:ascii="Arial" w:eastAsia="Arial" w:hAnsi="Arial" w:cs="Arial"/>
                <w:b/>
                <w:bCs/>
                <w:color w:val="0E2841" w:themeColor="text2"/>
                <w:sz w:val="36"/>
                <w:szCs w:val="36"/>
              </w:rPr>
              <w:t>Gender Grants Project Ideas – Specific questions:</w:t>
            </w:r>
          </w:p>
          <w:p w14:paraId="527DC2CD" w14:textId="77777777" w:rsidR="00ED1856" w:rsidRDefault="00ED1856" w:rsidP="00ED1856">
            <w:pPr>
              <w:rPr>
                <w:rFonts w:ascii="Arial" w:eastAsia="Arial" w:hAnsi="Arial" w:cs="Arial"/>
                <w:b/>
                <w:bCs/>
                <w:color w:val="0E2841" w:themeColor="text2"/>
                <w:sz w:val="28"/>
                <w:szCs w:val="28"/>
              </w:rPr>
            </w:pPr>
          </w:p>
          <w:p w14:paraId="5159E264" w14:textId="77777777" w:rsidR="00ED1856" w:rsidRDefault="00ED1856" w:rsidP="00ED1856">
            <w:pPr>
              <w:rPr>
                <w:rFonts w:ascii="Arial" w:eastAsia="Arial" w:hAnsi="Arial" w:cs="Arial"/>
                <w:b/>
                <w:bCs/>
                <w:color w:val="0E2841" w:themeColor="text2"/>
                <w:sz w:val="28"/>
                <w:szCs w:val="28"/>
              </w:rPr>
            </w:pPr>
            <w:r w:rsidRPr="00220272">
              <w:rPr>
                <w:rFonts w:ascii="Arial" w:eastAsia="Arial" w:hAnsi="Arial" w:cs="Arial"/>
                <w:b/>
                <w:bCs/>
                <w:color w:val="0E2841" w:themeColor="text2"/>
                <w:sz w:val="28"/>
                <w:szCs w:val="28"/>
              </w:rPr>
              <w:t>What kinds of art forms are eligible</w:t>
            </w:r>
            <w:r>
              <w:rPr>
                <w:rFonts w:ascii="Arial" w:eastAsia="Arial" w:hAnsi="Arial" w:cs="Arial"/>
                <w:b/>
                <w:bCs/>
                <w:color w:val="0E2841" w:themeColor="text2"/>
                <w:sz w:val="28"/>
                <w:szCs w:val="28"/>
              </w:rPr>
              <w:t xml:space="preserve"> for the grant offer</w:t>
            </w:r>
            <w:r w:rsidRPr="00220272">
              <w:rPr>
                <w:rFonts w:ascii="Arial" w:eastAsia="Arial" w:hAnsi="Arial" w:cs="Arial"/>
                <w:b/>
                <w:bCs/>
                <w:color w:val="0E2841" w:themeColor="text2"/>
                <w:sz w:val="28"/>
                <w:szCs w:val="28"/>
              </w:rPr>
              <w:t>?</w:t>
            </w:r>
          </w:p>
          <w:p w14:paraId="69447246" w14:textId="77777777" w:rsidR="00ED1856" w:rsidRPr="00220272" w:rsidRDefault="00ED1856" w:rsidP="00ED1856">
            <w:pPr>
              <w:rPr>
                <w:rFonts w:ascii="Arial" w:eastAsia="Arial" w:hAnsi="Arial" w:cs="Arial"/>
                <w:b/>
                <w:bCs/>
                <w:color w:val="0E2841" w:themeColor="text2"/>
                <w:sz w:val="28"/>
                <w:szCs w:val="28"/>
              </w:rPr>
            </w:pPr>
          </w:p>
          <w:p w14:paraId="004EF019" w14:textId="77777777" w:rsidR="00ED1856" w:rsidRPr="007F05CD" w:rsidRDefault="00ED1856" w:rsidP="00ED1856">
            <w:pPr>
              <w:rPr>
                <w:rFonts w:ascii="Arial" w:eastAsia="Arial" w:hAnsi="Arial" w:cs="Arial"/>
              </w:rPr>
            </w:pPr>
            <w:r w:rsidRPr="2F0C0FE7">
              <w:rPr>
                <w:rFonts w:ascii="Arial" w:eastAsia="Arial" w:hAnsi="Arial" w:cs="Arial"/>
              </w:rPr>
              <w:t>We welcome a wide range of art forms including visual arts, performance, music, literature, digital/media arts, craft, design, fashion, creative technology, film, theatre, dance and interdisciplinary practices. Your project can also include more than one art form.</w:t>
            </w:r>
          </w:p>
          <w:p w14:paraId="75475633" w14:textId="77777777" w:rsidR="00ED1856" w:rsidRPr="007F05CD" w:rsidRDefault="00ED1856" w:rsidP="00ED1856">
            <w:pPr>
              <w:rPr>
                <w:rFonts w:ascii="Arial" w:eastAsia="Arial" w:hAnsi="Arial" w:cs="Arial"/>
                <w:b/>
                <w:color w:val="0E2841" w:themeColor="text2"/>
                <w:sz w:val="28"/>
                <w:szCs w:val="28"/>
              </w:rPr>
            </w:pPr>
          </w:p>
          <w:p w14:paraId="4CC2C8BB" w14:textId="77777777" w:rsidR="00ED1856" w:rsidRPr="007F05CD" w:rsidRDefault="00ED1856" w:rsidP="00ED1856">
            <w:pPr>
              <w:rPr>
                <w:rFonts w:ascii="Arial" w:eastAsia="Arial" w:hAnsi="Arial" w:cs="Arial"/>
              </w:rPr>
            </w:pPr>
            <w:r w:rsidRPr="2F0C0FE7">
              <w:rPr>
                <w:rFonts w:ascii="Arial" w:eastAsia="Arial" w:hAnsi="Arial" w:cs="Arial"/>
                <w:b/>
                <w:color w:val="0E2841" w:themeColor="text2"/>
                <w:sz w:val="28"/>
                <w:szCs w:val="28"/>
              </w:rPr>
              <w:t>Are digital or virtual projects eligible?</w:t>
            </w:r>
          </w:p>
          <w:p w14:paraId="24F8B316" w14:textId="77777777" w:rsidR="00ED1856" w:rsidRPr="007F05CD" w:rsidRDefault="00ED1856" w:rsidP="00ED1856">
            <w:pPr>
              <w:rPr>
                <w:rFonts w:ascii="Arial" w:eastAsia="Arial" w:hAnsi="Arial" w:cs="Arial"/>
              </w:rPr>
            </w:pPr>
          </w:p>
          <w:p w14:paraId="679B7E7B" w14:textId="77777777" w:rsidR="00ED1856" w:rsidRPr="007F05CD" w:rsidRDefault="00ED1856" w:rsidP="00ED1856">
            <w:pPr>
              <w:rPr>
                <w:rFonts w:ascii="Arial" w:eastAsia="Arial" w:hAnsi="Arial" w:cs="Arial"/>
              </w:rPr>
            </w:pPr>
            <w:r w:rsidRPr="2F0C0FE7">
              <w:rPr>
                <w:rFonts w:ascii="Arial" w:eastAsia="Arial" w:hAnsi="Arial" w:cs="Arial"/>
              </w:rPr>
              <w:t>We welcome both physical and digital project ideas. Projects can also follow a semi-virtual delivery model.</w:t>
            </w:r>
          </w:p>
          <w:p w14:paraId="01C0A96C" w14:textId="77777777" w:rsidR="00ED1856" w:rsidRPr="007F05CD" w:rsidRDefault="00ED1856" w:rsidP="00ED1856">
            <w:pPr>
              <w:rPr>
                <w:rFonts w:ascii="Arial" w:eastAsia="Arial" w:hAnsi="Arial" w:cs="Arial"/>
                <w:b/>
                <w:color w:val="0E2841" w:themeColor="text2"/>
                <w:sz w:val="28"/>
                <w:szCs w:val="28"/>
              </w:rPr>
            </w:pPr>
          </w:p>
          <w:p w14:paraId="2177FDC1" w14:textId="77777777"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 xml:space="preserve">Can I propose projects that will require additional funding than the amount advertised? </w:t>
            </w:r>
          </w:p>
          <w:p w14:paraId="732D57ED" w14:textId="77777777" w:rsidR="00ED1856" w:rsidRPr="007F05CD" w:rsidRDefault="00ED1856" w:rsidP="00ED1856">
            <w:pPr>
              <w:rPr>
                <w:rFonts w:ascii="Arial" w:eastAsia="Arial" w:hAnsi="Arial" w:cs="Arial"/>
              </w:rPr>
            </w:pPr>
          </w:p>
          <w:p w14:paraId="134E93D5" w14:textId="6CF2448C" w:rsidR="00ED1856" w:rsidRPr="007F05CD" w:rsidRDefault="00ED1856" w:rsidP="00ED1856">
            <w:pPr>
              <w:rPr>
                <w:rFonts w:ascii="Arial" w:eastAsia="Arial" w:hAnsi="Arial" w:cs="Arial"/>
              </w:rPr>
            </w:pPr>
            <w:r w:rsidRPr="2F0C0FE7">
              <w:rPr>
                <w:rFonts w:ascii="Arial" w:eastAsia="Arial" w:hAnsi="Arial" w:cs="Arial"/>
              </w:rPr>
              <w:t>Yes, you can pitch a project with larger project budget.</w:t>
            </w:r>
            <w:r w:rsidR="00790610">
              <w:rPr>
                <w:rFonts w:ascii="Arial" w:eastAsia="Arial" w:hAnsi="Arial" w:cs="Arial"/>
              </w:rPr>
              <w:t xml:space="preserve"> </w:t>
            </w:r>
            <w:r w:rsidRPr="2F0C0FE7">
              <w:rPr>
                <w:rFonts w:ascii="Arial" w:eastAsia="Arial" w:hAnsi="Arial" w:cs="Arial"/>
              </w:rPr>
              <w:t xml:space="preserve">However, you will be required to ensure that other sources of funding are available to meet your needs. There are no restrictions on how many partners can support the proposed activity/output as long as it is ensured that the project timeline is not affected by the pursual of other funding. </w:t>
            </w:r>
          </w:p>
          <w:p w14:paraId="488A0721" w14:textId="77777777" w:rsidR="00ED1856" w:rsidRPr="007F05CD" w:rsidRDefault="00ED1856" w:rsidP="00ED1856">
            <w:pPr>
              <w:rPr>
                <w:rFonts w:ascii="Arial" w:eastAsia="Arial" w:hAnsi="Arial" w:cs="Arial"/>
              </w:rPr>
            </w:pPr>
            <w:r w:rsidRPr="2F0C0FE7">
              <w:rPr>
                <w:rFonts w:ascii="Arial" w:eastAsia="Arial" w:hAnsi="Arial" w:cs="Arial"/>
              </w:rPr>
              <w:t>Having matched contributions from the applicant or another funding source is not an assessment criterion. However, such commitments can create scale and wider reach which may be considered in the panel’s final judgement. If you have guaranteed funding from other sources or are approaching other potential partners for funding, please mention them in your proposal.</w:t>
            </w:r>
          </w:p>
          <w:p w14:paraId="7AC8B904" w14:textId="77777777" w:rsidR="00ED1856" w:rsidRPr="007F05CD" w:rsidRDefault="00ED1856" w:rsidP="00ED1856">
            <w:pPr>
              <w:rPr>
                <w:rFonts w:ascii="Arial" w:eastAsia="Arial" w:hAnsi="Arial" w:cs="Arial"/>
                <w:b/>
                <w:color w:val="0E2841" w:themeColor="text2"/>
                <w:sz w:val="28"/>
                <w:szCs w:val="28"/>
              </w:rPr>
            </w:pPr>
          </w:p>
          <w:p w14:paraId="6091A994" w14:textId="77777777"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If selected for the seminar, how much funding can I apply for through the Gender Grants?</w:t>
            </w:r>
          </w:p>
          <w:p w14:paraId="47477AED" w14:textId="77777777" w:rsidR="00ED1856" w:rsidRPr="007F05CD" w:rsidRDefault="00ED1856" w:rsidP="00ED1856">
            <w:pPr>
              <w:rPr>
                <w:rFonts w:ascii="Arial" w:eastAsia="Arial" w:hAnsi="Arial" w:cs="Arial"/>
                <w:b/>
                <w:color w:val="0E2841" w:themeColor="text2"/>
                <w:sz w:val="28"/>
                <w:szCs w:val="28"/>
              </w:rPr>
            </w:pPr>
          </w:p>
          <w:p w14:paraId="4F237A9E" w14:textId="671240F9" w:rsidR="00ED1856" w:rsidRPr="007F05CD" w:rsidRDefault="0070203D" w:rsidP="00ED1856">
            <w:pPr>
              <w:rPr>
                <w:rFonts w:ascii="Arial" w:eastAsia="Arial" w:hAnsi="Arial" w:cs="Arial"/>
              </w:rPr>
            </w:pPr>
            <w:r w:rsidRPr="2F0C0FE7">
              <w:rPr>
                <w:rFonts w:ascii="Arial" w:eastAsia="Arial" w:hAnsi="Arial" w:cs="Arial"/>
              </w:rPr>
              <w:t xml:space="preserve">As an eligible participant, you can apply for grants award ranging from NPR 150,000 to NPR </w:t>
            </w:r>
            <w:r w:rsidR="00ED1856" w:rsidRPr="2F0C0FE7">
              <w:rPr>
                <w:rFonts w:ascii="Arial" w:eastAsia="Arial" w:hAnsi="Arial" w:cs="Arial"/>
              </w:rPr>
              <w:t>1,0</w:t>
            </w:r>
            <w:r w:rsidRPr="2F0C0FE7">
              <w:rPr>
                <w:rFonts w:ascii="Arial" w:eastAsia="Arial" w:hAnsi="Arial" w:cs="Arial"/>
              </w:rPr>
              <w:t>00,000.</w:t>
            </w:r>
          </w:p>
          <w:p w14:paraId="1F23CFCC" w14:textId="0C5D52A5" w:rsidR="00ED1856" w:rsidRPr="007F05CD" w:rsidRDefault="00ED1856" w:rsidP="00ED1856">
            <w:pPr>
              <w:rPr>
                <w:rFonts w:ascii="Arial" w:eastAsia="Arial" w:hAnsi="Arial" w:cs="Arial"/>
              </w:rPr>
            </w:pPr>
            <w:r w:rsidRPr="2F0C0FE7">
              <w:rPr>
                <w:rFonts w:ascii="Arial" w:eastAsia="Arial" w:hAnsi="Arial" w:cs="Arial"/>
              </w:rPr>
              <w:t xml:space="preserve">A maximum of NPR 700,000 is available as grants, but </w:t>
            </w:r>
            <w:r w:rsidR="0070203D" w:rsidRPr="2F0C0FE7">
              <w:rPr>
                <w:rFonts w:ascii="Arial" w:eastAsia="Arial" w:hAnsi="Arial" w:cs="Arial"/>
              </w:rPr>
              <w:t>participants who are applying for collaborative projects with a UK component can apply for up till NPR 1,000,000.</w:t>
            </w:r>
            <w:r w:rsidRPr="2F0C0FE7">
              <w:rPr>
                <w:rFonts w:ascii="Arial" w:eastAsia="Arial" w:hAnsi="Arial" w:cs="Arial"/>
              </w:rPr>
              <w:t xml:space="preserve"> The increased limit accounts for differences in living and working expenses in the two countries and for travel requirements.</w:t>
            </w:r>
          </w:p>
          <w:p w14:paraId="672FA125" w14:textId="77777777" w:rsidR="00ED1856" w:rsidRPr="007F05CD" w:rsidRDefault="00ED1856" w:rsidP="00ED1856">
            <w:pPr>
              <w:rPr>
                <w:rFonts w:ascii="Arial" w:eastAsia="Arial" w:hAnsi="Arial" w:cs="Arial"/>
              </w:rPr>
            </w:pPr>
          </w:p>
          <w:p w14:paraId="7B961857" w14:textId="543C702F"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How will the grant applications be assessed?</w:t>
            </w:r>
          </w:p>
          <w:p w14:paraId="712A08EE" w14:textId="77777777" w:rsidR="00ED1856" w:rsidRPr="007F05CD" w:rsidRDefault="00ED1856" w:rsidP="00ED1856">
            <w:pPr>
              <w:rPr>
                <w:rFonts w:ascii="Arial" w:eastAsia="Arial" w:hAnsi="Arial" w:cs="Arial"/>
              </w:rPr>
            </w:pPr>
          </w:p>
          <w:p w14:paraId="0242D5A4" w14:textId="3236FAE2" w:rsidR="00314972" w:rsidRPr="00124D12" w:rsidRDefault="00314972" w:rsidP="00ED1856">
            <w:pPr>
              <w:rPr>
                <w:rFonts w:ascii="Arial" w:eastAsia="Arial" w:hAnsi="Arial" w:cs="Arial"/>
              </w:rPr>
            </w:pPr>
            <w:r w:rsidRPr="00124D12">
              <w:rPr>
                <w:rFonts w:ascii="Arial" w:eastAsia="Arial" w:hAnsi="Arial" w:cs="Arial"/>
              </w:rPr>
              <w:t xml:space="preserve">A panel consisting of British Council programme staff and external assessors will be reviewing the </w:t>
            </w:r>
            <w:r w:rsidR="00ED1856" w:rsidRPr="2F0C0FE7">
              <w:rPr>
                <w:rFonts w:ascii="Arial" w:eastAsia="Arial" w:hAnsi="Arial" w:cs="Arial"/>
              </w:rPr>
              <w:t>proposals</w:t>
            </w:r>
            <w:r w:rsidRPr="00124D12">
              <w:rPr>
                <w:rFonts w:ascii="Arial" w:eastAsia="Arial" w:hAnsi="Arial" w:cs="Arial"/>
              </w:rPr>
              <w:t xml:space="preserve">. </w:t>
            </w:r>
          </w:p>
          <w:p w14:paraId="590AB743" w14:textId="77777777" w:rsidR="00314972" w:rsidRPr="00A46F39" w:rsidRDefault="00314972" w:rsidP="00ED1856">
            <w:pPr>
              <w:rPr>
                <w:rFonts w:ascii="Arial" w:eastAsia="Arial" w:hAnsi="Arial" w:cs="Arial"/>
              </w:rPr>
            </w:pPr>
            <w:r w:rsidRPr="00A46F39">
              <w:rPr>
                <w:rFonts w:ascii="Arial" w:eastAsia="Arial" w:hAnsi="Arial" w:cs="Arial"/>
              </w:rPr>
              <w:t>Selection will be based on:</w:t>
            </w:r>
          </w:p>
          <w:p w14:paraId="0B257883" w14:textId="0E408736" w:rsidR="00ED1856" w:rsidRPr="007F05CD" w:rsidRDefault="00ED1856" w:rsidP="00ED1856">
            <w:pPr>
              <w:pStyle w:val="Bullets"/>
              <w:rPr>
                <w:rFonts w:eastAsia="Arial" w:cs="Arial"/>
              </w:rPr>
            </w:pPr>
            <w:r w:rsidRPr="2F0C0FE7">
              <w:rPr>
                <w:rFonts w:eastAsia="Arial" w:cs="Arial"/>
              </w:rPr>
              <w:t>Quality and artistic/creative merit</w:t>
            </w:r>
          </w:p>
          <w:p w14:paraId="2C2EE43F" w14:textId="5C94E5B7" w:rsidR="00A23456" w:rsidRPr="00A46F39" w:rsidRDefault="00ED1856" w:rsidP="00ED1856">
            <w:pPr>
              <w:pStyle w:val="Bullets"/>
              <w:rPr>
                <w:rFonts w:eastAsia="Arial" w:cs="Arial"/>
              </w:rPr>
            </w:pPr>
            <w:r w:rsidRPr="2F0C0FE7">
              <w:rPr>
                <w:rFonts w:eastAsia="Arial" w:cs="Arial"/>
              </w:rPr>
              <w:t>Audience/participant engagement and impact</w:t>
            </w:r>
          </w:p>
          <w:p w14:paraId="378CE4AD" w14:textId="30D65FC5" w:rsidR="00ED1856" w:rsidRPr="007F05CD" w:rsidRDefault="00ED1856" w:rsidP="00ED1856">
            <w:pPr>
              <w:pStyle w:val="Bullets"/>
              <w:rPr>
                <w:rFonts w:eastAsia="Arial" w:cs="Arial"/>
              </w:rPr>
            </w:pPr>
            <w:r w:rsidRPr="2F0C0FE7">
              <w:rPr>
                <w:rFonts w:eastAsia="Arial" w:cs="Arial"/>
              </w:rPr>
              <w:t>Feasibility</w:t>
            </w:r>
          </w:p>
          <w:p w14:paraId="3F2B972E" w14:textId="77B9048C" w:rsidR="00F2034C" w:rsidRPr="00A46F39" w:rsidRDefault="00ED1856" w:rsidP="00ED1856">
            <w:pPr>
              <w:pStyle w:val="Bullets"/>
              <w:rPr>
                <w:rFonts w:eastAsia="Arial" w:cs="Arial"/>
              </w:rPr>
            </w:pPr>
            <w:r w:rsidRPr="2F0C0FE7">
              <w:rPr>
                <w:rFonts w:eastAsia="Arial" w:cs="Arial"/>
              </w:rPr>
              <w:t>Equality, Diversity, Inclusion</w:t>
            </w:r>
          </w:p>
          <w:p w14:paraId="332D8555" w14:textId="5A2E0F3A" w:rsidR="00314972" w:rsidRPr="00A46F39" w:rsidRDefault="00ED1856" w:rsidP="00ED1856">
            <w:pPr>
              <w:pStyle w:val="Bullets"/>
              <w:rPr>
                <w:rFonts w:eastAsia="Arial" w:cs="Arial"/>
              </w:rPr>
            </w:pPr>
            <w:r w:rsidRPr="2F0C0FE7">
              <w:rPr>
                <w:rFonts w:eastAsia="Arial" w:cs="Arial"/>
              </w:rPr>
              <w:t>Environmental sustainability</w:t>
            </w:r>
          </w:p>
          <w:p w14:paraId="528FAA64" w14:textId="77777777" w:rsidR="00ED1856" w:rsidRPr="007F05CD" w:rsidRDefault="00ED1856" w:rsidP="00ED1856">
            <w:pPr>
              <w:rPr>
                <w:rFonts w:ascii="Arial" w:eastAsia="Arial" w:hAnsi="Arial" w:cs="Arial"/>
                <w:b/>
                <w:color w:val="0E2841" w:themeColor="text2"/>
                <w:sz w:val="28"/>
                <w:szCs w:val="28"/>
              </w:rPr>
            </w:pPr>
          </w:p>
          <w:p w14:paraId="5DB9405E" w14:textId="2D879080"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Can I apply for the Gender Grant without attending the seminar?</w:t>
            </w:r>
          </w:p>
          <w:p w14:paraId="76E16A7F" w14:textId="77777777" w:rsidR="00ED1856" w:rsidRPr="007F05CD" w:rsidRDefault="00ED1856" w:rsidP="00ED1856">
            <w:pPr>
              <w:rPr>
                <w:rFonts w:ascii="Arial" w:eastAsia="Arial" w:hAnsi="Arial" w:cs="Arial"/>
                <w:b/>
                <w:color w:val="0E2841" w:themeColor="text2"/>
                <w:sz w:val="28"/>
                <w:szCs w:val="28"/>
              </w:rPr>
            </w:pPr>
          </w:p>
          <w:p w14:paraId="26E731F0" w14:textId="77777777" w:rsidR="00ED1856" w:rsidRPr="007F05CD" w:rsidRDefault="00ED1856" w:rsidP="00ED1856">
            <w:pPr>
              <w:rPr>
                <w:rFonts w:ascii="Arial" w:eastAsia="Arial" w:hAnsi="Arial" w:cs="Arial"/>
              </w:rPr>
            </w:pPr>
            <w:r w:rsidRPr="2F0C0FE7">
              <w:rPr>
                <w:rFonts w:ascii="Arial" w:eastAsia="Arial" w:hAnsi="Arial" w:cs="Arial"/>
              </w:rPr>
              <w:t>No. To be eligible for the Gender Grant, you must first submit a project idea and be selected for the seminar. Only those who participate in the seminar will be invited to submit a full proposal for the grant.</w:t>
            </w:r>
          </w:p>
          <w:p w14:paraId="0CBDE31E" w14:textId="77777777" w:rsidR="00ED1856" w:rsidRPr="007F05CD" w:rsidRDefault="00ED1856" w:rsidP="00ED1856">
            <w:pPr>
              <w:rPr>
                <w:rFonts w:ascii="Arial" w:eastAsia="Arial" w:hAnsi="Arial" w:cs="Arial"/>
                <w:b/>
                <w:color w:val="0E2841" w:themeColor="text2"/>
                <w:sz w:val="28"/>
                <w:szCs w:val="28"/>
              </w:rPr>
            </w:pPr>
          </w:p>
          <w:p w14:paraId="6BBEAEB1" w14:textId="77777777"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What does grant mentorship entail?</w:t>
            </w:r>
          </w:p>
          <w:p w14:paraId="0820BF7D" w14:textId="77777777" w:rsidR="00ED1856" w:rsidRPr="007F05CD" w:rsidRDefault="00ED1856" w:rsidP="00ED1856">
            <w:pPr>
              <w:rPr>
                <w:rFonts w:ascii="Arial" w:eastAsia="Arial" w:hAnsi="Arial" w:cs="Arial"/>
              </w:rPr>
            </w:pPr>
          </w:p>
          <w:p w14:paraId="0D40B05E" w14:textId="4C14CDD0" w:rsidR="0070203D" w:rsidRPr="009315B9" w:rsidRDefault="0070203D" w:rsidP="00ED1856">
            <w:pPr>
              <w:rPr>
                <w:rFonts w:ascii="Arial" w:eastAsia="Arial" w:hAnsi="Arial" w:cs="Arial"/>
              </w:rPr>
            </w:pPr>
            <w:r w:rsidRPr="009315B9">
              <w:rPr>
                <w:rFonts w:ascii="Arial" w:eastAsia="Arial" w:hAnsi="Arial" w:cs="Arial"/>
              </w:rPr>
              <w:t>We will assign each gran</w:t>
            </w:r>
            <w:r w:rsidR="007C2F80">
              <w:rPr>
                <w:rFonts w:ascii="Arial" w:eastAsia="Arial" w:hAnsi="Arial" w:cs="Arial"/>
              </w:rPr>
              <w:t>t recipient</w:t>
            </w:r>
            <w:r w:rsidRPr="009315B9">
              <w:rPr>
                <w:rFonts w:ascii="Arial" w:eastAsia="Arial" w:hAnsi="Arial" w:cs="Arial"/>
              </w:rPr>
              <w:t xml:space="preserve"> with a sector expert who will be available for two mentorship sessions. These sessions will be provided during the grant implementation phase. Mentors are able to support by providing good-practice advise and guidance, and in some cases can also provide access to their personal networks.</w:t>
            </w:r>
          </w:p>
          <w:p w14:paraId="58DDF8AF" w14:textId="77777777" w:rsidR="00ED1856" w:rsidRPr="007F05CD" w:rsidRDefault="00ED1856" w:rsidP="00ED1856">
            <w:pPr>
              <w:rPr>
                <w:rFonts w:ascii="Arial" w:eastAsia="Arial" w:hAnsi="Arial" w:cs="Arial"/>
                <w:b/>
                <w:color w:val="0E2841" w:themeColor="text2"/>
                <w:sz w:val="28"/>
                <w:szCs w:val="28"/>
              </w:rPr>
            </w:pPr>
          </w:p>
          <w:p w14:paraId="569A36BA" w14:textId="0CECE3EF"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 xml:space="preserve">Can I apply for productions grants </w:t>
            </w:r>
            <w:r w:rsidRPr="2F0C0FE7">
              <w:rPr>
                <w:rFonts w:ascii="Arial" w:eastAsia="Arial" w:hAnsi="Arial" w:cs="Arial"/>
                <w:b/>
                <w:bCs/>
                <w:color w:val="0E2841" w:themeColor="text2"/>
                <w:sz w:val="28"/>
                <w:szCs w:val="28"/>
              </w:rPr>
              <w:t>– to make</w:t>
            </w:r>
            <w:r w:rsidRPr="2F0C0FE7">
              <w:rPr>
                <w:rFonts w:ascii="Arial" w:eastAsia="Arial" w:hAnsi="Arial" w:cs="Arial"/>
                <w:b/>
                <w:color w:val="0E2841" w:themeColor="text2"/>
                <w:sz w:val="28"/>
                <w:szCs w:val="28"/>
              </w:rPr>
              <w:t xml:space="preserve"> a film, a piece of music or an artwork, for example?</w:t>
            </w:r>
          </w:p>
          <w:p w14:paraId="30DD352C" w14:textId="77777777" w:rsidR="00ED1856" w:rsidRPr="007F05CD" w:rsidRDefault="00ED1856" w:rsidP="00ED1856">
            <w:pPr>
              <w:rPr>
                <w:rFonts w:ascii="Arial" w:eastAsia="Arial" w:hAnsi="Arial" w:cs="Arial"/>
                <w:b/>
                <w:color w:val="0E2841" w:themeColor="text2"/>
                <w:sz w:val="28"/>
                <w:szCs w:val="28"/>
              </w:rPr>
            </w:pPr>
          </w:p>
          <w:p w14:paraId="75325FA6" w14:textId="1ADAC08D" w:rsidR="00ED1856" w:rsidRPr="007F05CD" w:rsidRDefault="00ED1856" w:rsidP="00ED1856">
            <w:pPr>
              <w:rPr>
                <w:rFonts w:ascii="Arial" w:eastAsia="Arial" w:hAnsi="Arial" w:cs="Arial"/>
              </w:rPr>
            </w:pPr>
            <w:r w:rsidRPr="2F0C0FE7">
              <w:rPr>
                <w:rFonts w:ascii="Arial" w:eastAsia="Arial" w:hAnsi="Arial" w:cs="Arial"/>
              </w:rPr>
              <w:t xml:space="preserve">Yes, you could apply for a production grant, but we encourage such </w:t>
            </w:r>
            <w:r w:rsidRPr="7DC8404B">
              <w:rPr>
                <w:rFonts w:ascii="Arial" w:eastAsia="Arial" w:hAnsi="Arial" w:cs="Arial"/>
              </w:rPr>
              <w:t>applications to</w:t>
            </w:r>
            <w:r w:rsidRPr="2F0C0FE7">
              <w:rPr>
                <w:rFonts w:ascii="Arial" w:eastAsia="Arial" w:hAnsi="Arial" w:cs="Arial"/>
              </w:rPr>
              <w:t xml:space="preserve"> have additional components that supports community engagement and/or a capacity building element that strengthens the proposal.</w:t>
            </w:r>
          </w:p>
          <w:p w14:paraId="3C17F392" w14:textId="77777777" w:rsidR="00ED1856" w:rsidRPr="007F05CD" w:rsidRDefault="00ED1856" w:rsidP="00ED1856">
            <w:pPr>
              <w:rPr>
                <w:rFonts w:ascii="Arial" w:eastAsia="Arial" w:hAnsi="Arial" w:cs="Arial"/>
              </w:rPr>
            </w:pPr>
          </w:p>
          <w:p w14:paraId="46F6596C" w14:textId="03445026" w:rsidR="00ED1856" w:rsidRPr="007F05CD" w:rsidRDefault="00ED1856" w:rsidP="00ED1856">
            <w:pPr>
              <w:rPr>
                <w:rFonts w:ascii="Arial" w:eastAsia="Arial" w:hAnsi="Arial" w:cs="Arial"/>
                <w:b/>
                <w:color w:val="0E2841" w:themeColor="text2"/>
                <w:sz w:val="28"/>
                <w:szCs w:val="28"/>
              </w:rPr>
            </w:pPr>
            <w:r w:rsidRPr="2F0C0FE7">
              <w:rPr>
                <w:rFonts w:ascii="Arial" w:eastAsia="Arial" w:hAnsi="Arial" w:cs="Arial"/>
                <w:b/>
                <w:color w:val="0E2841" w:themeColor="text2"/>
                <w:sz w:val="28"/>
                <w:szCs w:val="28"/>
              </w:rPr>
              <w:t>What is the grant implementation timeline?</w:t>
            </w:r>
          </w:p>
          <w:p w14:paraId="3127AEF0" w14:textId="77777777" w:rsidR="00ED1856" w:rsidRPr="007F05CD" w:rsidRDefault="00ED1856" w:rsidP="00ED1856">
            <w:pPr>
              <w:rPr>
                <w:rFonts w:ascii="Arial" w:eastAsia="Arial" w:hAnsi="Arial" w:cs="Arial"/>
                <w:b/>
                <w:color w:val="0E2841" w:themeColor="text2"/>
                <w:sz w:val="28"/>
                <w:szCs w:val="28"/>
              </w:rPr>
            </w:pPr>
          </w:p>
          <w:p w14:paraId="6C6297C5" w14:textId="4A829800" w:rsidR="0070203D" w:rsidRPr="007F05CD" w:rsidRDefault="0070203D" w:rsidP="00ED1856">
            <w:pPr>
              <w:rPr>
                <w:rFonts w:ascii="Arial" w:eastAsia="Arial" w:hAnsi="Arial" w:cs="Arial"/>
              </w:rPr>
            </w:pPr>
            <w:r w:rsidRPr="2F0C0FE7">
              <w:rPr>
                <w:rFonts w:ascii="Arial" w:eastAsia="Arial" w:hAnsi="Arial" w:cs="Arial"/>
              </w:rPr>
              <w:t xml:space="preserve">Grant projects need to start in October 2025 and end by </w:t>
            </w:r>
            <w:r w:rsidR="00ED1856" w:rsidRPr="2F0C0FE7">
              <w:rPr>
                <w:rFonts w:ascii="Arial" w:eastAsia="Arial" w:hAnsi="Arial" w:cs="Arial"/>
              </w:rPr>
              <w:t>mid-</w:t>
            </w:r>
            <w:r w:rsidRPr="2F0C0FE7">
              <w:rPr>
                <w:rFonts w:ascii="Arial" w:eastAsia="Arial" w:hAnsi="Arial" w:cs="Arial"/>
              </w:rPr>
              <w:t>March 2026.</w:t>
            </w:r>
            <w:r w:rsidR="00ED1856" w:rsidRPr="2F0C0FE7">
              <w:rPr>
                <w:rFonts w:ascii="Arial" w:eastAsia="Arial" w:hAnsi="Arial" w:cs="Arial"/>
              </w:rPr>
              <w:t xml:space="preserve"> Project activities should wrap up by 1 March 2026 and the rest of the days should be allocated for closure and reporting.</w:t>
            </w:r>
          </w:p>
          <w:p w14:paraId="6411FF38" w14:textId="77777777" w:rsidR="00ED1856" w:rsidRPr="007F05CD" w:rsidRDefault="00ED1856" w:rsidP="00ED1856">
            <w:pPr>
              <w:rPr>
                <w:rFonts w:ascii="Arial" w:eastAsia="Arial" w:hAnsi="Arial" w:cs="Arial"/>
                <w:b/>
                <w:color w:val="0E2841" w:themeColor="text2"/>
                <w:sz w:val="28"/>
                <w:szCs w:val="28"/>
              </w:rPr>
            </w:pPr>
          </w:p>
        </w:tc>
      </w:tr>
    </w:tbl>
    <w:p w14:paraId="053494D1" w14:textId="77777777" w:rsidR="00C60DC2" w:rsidRPr="007F05CD" w:rsidRDefault="00C60DC2">
      <w:pPr>
        <w:rPr>
          <w:rFonts w:ascii="Arial" w:eastAsia="Arial" w:hAnsi="Arial" w:cs="Arial"/>
        </w:rPr>
      </w:pPr>
    </w:p>
    <w:p w14:paraId="5544D305" w14:textId="77777777" w:rsidR="00C60DC2" w:rsidRPr="007F05CD" w:rsidRDefault="00C60DC2">
      <w:pPr>
        <w:rPr>
          <w:rFonts w:ascii="Arial" w:eastAsia="Arial" w:hAnsi="Arial" w:cs="Arial"/>
        </w:rPr>
      </w:pPr>
    </w:p>
    <w:sectPr w:rsidR="00C60DC2" w:rsidRPr="007F05CD">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F92B" w14:textId="77777777" w:rsidR="00E72905" w:rsidRDefault="00E72905" w:rsidP="00232EE5">
      <w:pPr>
        <w:spacing w:after="0" w:line="240" w:lineRule="auto"/>
      </w:pPr>
      <w:r>
        <w:separator/>
      </w:r>
    </w:p>
  </w:endnote>
  <w:endnote w:type="continuationSeparator" w:id="0">
    <w:p w14:paraId="1D193529" w14:textId="77777777" w:rsidR="00E72905" w:rsidRDefault="00E72905" w:rsidP="00232EE5">
      <w:pPr>
        <w:spacing w:after="0" w:line="240" w:lineRule="auto"/>
      </w:pPr>
      <w:r>
        <w:continuationSeparator/>
      </w:r>
    </w:p>
  </w:endnote>
  <w:endnote w:type="continuationNotice" w:id="1">
    <w:p w14:paraId="4002BFC0" w14:textId="77777777" w:rsidR="00E72905" w:rsidRDefault="00E72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50FE" w14:textId="77777777" w:rsidR="008D26A1" w:rsidRPr="00357565" w:rsidRDefault="008D26A1" w:rsidP="008D26A1">
    <w:pPr>
      <w:pStyle w:val="Website"/>
      <w:rPr>
        <w:rFonts w:ascii="Arial" w:hAnsi="Arial" w:cs="Arial"/>
        <w:b/>
        <w:sz w:val="24"/>
        <w:szCs w:val="24"/>
      </w:rPr>
    </w:pPr>
    <w:r w:rsidRPr="00357565">
      <w:rPr>
        <w:rFonts w:ascii="Arial" w:hAnsi="Arial" w:cs="Arial"/>
        <w:b/>
        <w:sz w:val="24"/>
        <w:szCs w:val="24"/>
      </w:rPr>
      <w:t>www.britishcouncil.org</w:t>
    </w:r>
  </w:p>
  <w:p w14:paraId="5F9DF346" w14:textId="77777777" w:rsidR="008D26A1" w:rsidRDefault="008D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D5F52" w14:textId="77777777" w:rsidR="00E72905" w:rsidRDefault="00E72905" w:rsidP="00232EE5">
      <w:pPr>
        <w:spacing w:after="0" w:line="240" w:lineRule="auto"/>
      </w:pPr>
      <w:r>
        <w:separator/>
      </w:r>
    </w:p>
  </w:footnote>
  <w:footnote w:type="continuationSeparator" w:id="0">
    <w:p w14:paraId="32D7DDC3" w14:textId="77777777" w:rsidR="00E72905" w:rsidRDefault="00E72905" w:rsidP="00232EE5">
      <w:pPr>
        <w:spacing w:after="0" w:line="240" w:lineRule="auto"/>
      </w:pPr>
      <w:r>
        <w:continuationSeparator/>
      </w:r>
    </w:p>
  </w:footnote>
  <w:footnote w:type="continuationNotice" w:id="1">
    <w:p w14:paraId="61629AAE" w14:textId="77777777" w:rsidR="00E72905" w:rsidRDefault="00E72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F299" w14:textId="10A75A03" w:rsidR="00232EE5" w:rsidRDefault="00232EE5">
    <w:pPr>
      <w:pStyle w:val="Header"/>
    </w:pPr>
    <w:r>
      <w:rPr>
        <w:noProof/>
      </w:rPr>
      <w:drawing>
        <wp:anchor distT="0" distB="424815" distL="114300" distR="114300" simplePos="0" relativeHeight="251658240" behindDoc="0" locked="0" layoutInCell="1" allowOverlap="1" wp14:anchorId="7F34E872" wp14:editId="34A1F10C">
          <wp:simplePos x="0" y="0"/>
          <wp:positionH relativeFrom="page">
            <wp:posOffset>685800</wp:posOffset>
          </wp:positionH>
          <wp:positionV relativeFrom="page">
            <wp:posOffset>428625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A8F6"/>
    <w:multiLevelType w:val="hybridMultilevel"/>
    <w:tmpl w:val="FFFFFFFF"/>
    <w:lvl w:ilvl="0" w:tplc="DC38E2E0">
      <w:start w:val="1"/>
      <w:numFmt w:val="bullet"/>
      <w:lvlText w:val=""/>
      <w:lvlJc w:val="left"/>
      <w:pPr>
        <w:ind w:left="720" w:hanging="360"/>
      </w:pPr>
      <w:rPr>
        <w:rFonts w:ascii="Symbol" w:hAnsi="Symbol" w:hint="default"/>
      </w:rPr>
    </w:lvl>
    <w:lvl w:ilvl="1" w:tplc="2A4C1CE6">
      <w:start w:val="1"/>
      <w:numFmt w:val="bullet"/>
      <w:lvlText w:val="o"/>
      <w:lvlJc w:val="left"/>
      <w:pPr>
        <w:ind w:left="1440" w:hanging="360"/>
      </w:pPr>
      <w:rPr>
        <w:rFonts w:ascii="Courier New" w:hAnsi="Courier New" w:hint="default"/>
      </w:rPr>
    </w:lvl>
    <w:lvl w:ilvl="2" w:tplc="E4BA4292">
      <w:start w:val="1"/>
      <w:numFmt w:val="bullet"/>
      <w:lvlText w:val=""/>
      <w:lvlJc w:val="left"/>
      <w:pPr>
        <w:ind w:left="2160" w:hanging="360"/>
      </w:pPr>
      <w:rPr>
        <w:rFonts w:ascii="Wingdings" w:hAnsi="Wingdings" w:hint="default"/>
      </w:rPr>
    </w:lvl>
    <w:lvl w:ilvl="3" w:tplc="5E0EC45E">
      <w:start w:val="1"/>
      <w:numFmt w:val="bullet"/>
      <w:lvlText w:val=""/>
      <w:lvlJc w:val="left"/>
      <w:pPr>
        <w:ind w:left="2880" w:hanging="360"/>
      </w:pPr>
      <w:rPr>
        <w:rFonts w:ascii="Symbol" w:hAnsi="Symbol" w:hint="default"/>
      </w:rPr>
    </w:lvl>
    <w:lvl w:ilvl="4" w:tplc="D910BFBA">
      <w:start w:val="1"/>
      <w:numFmt w:val="bullet"/>
      <w:lvlText w:val="o"/>
      <w:lvlJc w:val="left"/>
      <w:pPr>
        <w:ind w:left="3600" w:hanging="360"/>
      </w:pPr>
      <w:rPr>
        <w:rFonts w:ascii="Courier New" w:hAnsi="Courier New" w:hint="default"/>
      </w:rPr>
    </w:lvl>
    <w:lvl w:ilvl="5" w:tplc="D6A65D3C">
      <w:start w:val="1"/>
      <w:numFmt w:val="bullet"/>
      <w:lvlText w:val=""/>
      <w:lvlJc w:val="left"/>
      <w:pPr>
        <w:ind w:left="4320" w:hanging="360"/>
      </w:pPr>
      <w:rPr>
        <w:rFonts w:ascii="Wingdings" w:hAnsi="Wingdings" w:hint="default"/>
      </w:rPr>
    </w:lvl>
    <w:lvl w:ilvl="6" w:tplc="261C47DE">
      <w:start w:val="1"/>
      <w:numFmt w:val="bullet"/>
      <w:lvlText w:val=""/>
      <w:lvlJc w:val="left"/>
      <w:pPr>
        <w:ind w:left="5040" w:hanging="360"/>
      </w:pPr>
      <w:rPr>
        <w:rFonts w:ascii="Symbol" w:hAnsi="Symbol" w:hint="default"/>
      </w:rPr>
    </w:lvl>
    <w:lvl w:ilvl="7" w:tplc="99803F98">
      <w:start w:val="1"/>
      <w:numFmt w:val="bullet"/>
      <w:lvlText w:val="o"/>
      <w:lvlJc w:val="left"/>
      <w:pPr>
        <w:ind w:left="5760" w:hanging="360"/>
      </w:pPr>
      <w:rPr>
        <w:rFonts w:ascii="Courier New" w:hAnsi="Courier New" w:hint="default"/>
      </w:rPr>
    </w:lvl>
    <w:lvl w:ilvl="8" w:tplc="0FC6668C">
      <w:start w:val="1"/>
      <w:numFmt w:val="bullet"/>
      <w:lvlText w:val=""/>
      <w:lvlJc w:val="left"/>
      <w:pPr>
        <w:ind w:left="6480" w:hanging="360"/>
      </w:pPr>
      <w:rPr>
        <w:rFonts w:ascii="Wingdings" w:hAnsi="Wingdings" w:hint="default"/>
      </w:rPr>
    </w:lvl>
  </w:abstractNum>
  <w:abstractNum w:abstractNumId="1" w15:restartNumberingAfterBreak="0">
    <w:nsid w:val="0D85B32E"/>
    <w:multiLevelType w:val="hybridMultilevel"/>
    <w:tmpl w:val="FFFFFFFF"/>
    <w:lvl w:ilvl="0" w:tplc="3EC22662">
      <w:start w:val="1"/>
      <w:numFmt w:val="bullet"/>
      <w:lvlText w:val=""/>
      <w:lvlJc w:val="left"/>
      <w:pPr>
        <w:ind w:left="720" w:hanging="360"/>
      </w:pPr>
      <w:rPr>
        <w:rFonts w:ascii="Symbol" w:hAnsi="Symbol" w:hint="default"/>
      </w:rPr>
    </w:lvl>
    <w:lvl w:ilvl="1" w:tplc="F16AFCEC">
      <w:start w:val="1"/>
      <w:numFmt w:val="bullet"/>
      <w:lvlText w:val="o"/>
      <w:lvlJc w:val="left"/>
      <w:pPr>
        <w:ind w:left="1440" w:hanging="360"/>
      </w:pPr>
      <w:rPr>
        <w:rFonts w:ascii="Courier New" w:hAnsi="Courier New" w:hint="default"/>
      </w:rPr>
    </w:lvl>
    <w:lvl w:ilvl="2" w:tplc="93CC9B14">
      <w:start w:val="1"/>
      <w:numFmt w:val="bullet"/>
      <w:lvlText w:val=""/>
      <w:lvlJc w:val="left"/>
      <w:pPr>
        <w:ind w:left="2160" w:hanging="360"/>
      </w:pPr>
      <w:rPr>
        <w:rFonts w:ascii="Wingdings" w:hAnsi="Wingdings" w:hint="default"/>
      </w:rPr>
    </w:lvl>
    <w:lvl w:ilvl="3" w:tplc="E35835FA">
      <w:start w:val="1"/>
      <w:numFmt w:val="bullet"/>
      <w:lvlText w:val=""/>
      <w:lvlJc w:val="left"/>
      <w:pPr>
        <w:ind w:left="2880" w:hanging="360"/>
      </w:pPr>
      <w:rPr>
        <w:rFonts w:ascii="Symbol" w:hAnsi="Symbol" w:hint="default"/>
      </w:rPr>
    </w:lvl>
    <w:lvl w:ilvl="4" w:tplc="2C46E026">
      <w:start w:val="1"/>
      <w:numFmt w:val="bullet"/>
      <w:lvlText w:val="o"/>
      <w:lvlJc w:val="left"/>
      <w:pPr>
        <w:ind w:left="3600" w:hanging="360"/>
      </w:pPr>
      <w:rPr>
        <w:rFonts w:ascii="Courier New" w:hAnsi="Courier New" w:hint="default"/>
      </w:rPr>
    </w:lvl>
    <w:lvl w:ilvl="5" w:tplc="9C54D632">
      <w:start w:val="1"/>
      <w:numFmt w:val="bullet"/>
      <w:lvlText w:val=""/>
      <w:lvlJc w:val="left"/>
      <w:pPr>
        <w:ind w:left="4320" w:hanging="360"/>
      </w:pPr>
      <w:rPr>
        <w:rFonts w:ascii="Wingdings" w:hAnsi="Wingdings" w:hint="default"/>
      </w:rPr>
    </w:lvl>
    <w:lvl w:ilvl="6" w:tplc="B7827F6E">
      <w:start w:val="1"/>
      <w:numFmt w:val="bullet"/>
      <w:lvlText w:val=""/>
      <w:lvlJc w:val="left"/>
      <w:pPr>
        <w:ind w:left="5040" w:hanging="360"/>
      </w:pPr>
      <w:rPr>
        <w:rFonts w:ascii="Symbol" w:hAnsi="Symbol" w:hint="default"/>
      </w:rPr>
    </w:lvl>
    <w:lvl w:ilvl="7" w:tplc="1800FD0C">
      <w:start w:val="1"/>
      <w:numFmt w:val="bullet"/>
      <w:lvlText w:val="o"/>
      <w:lvlJc w:val="left"/>
      <w:pPr>
        <w:ind w:left="5760" w:hanging="360"/>
      </w:pPr>
      <w:rPr>
        <w:rFonts w:ascii="Courier New" w:hAnsi="Courier New" w:hint="default"/>
      </w:rPr>
    </w:lvl>
    <w:lvl w:ilvl="8" w:tplc="3DD47EB4">
      <w:start w:val="1"/>
      <w:numFmt w:val="bullet"/>
      <w:lvlText w:val=""/>
      <w:lvlJc w:val="left"/>
      <w:pPr>
        <w:ind w:left="6480" w:hanging="360"/>
      </w:pPr>
      <w:rPr>
        <w:rFonts w:ascii="Wingdings" w:hAnsi="Wingdings" w:hint="default"/>
      </w:rPr>
    </w:lvl>
  </w:abstractNum>
  <w:abstractNum w:abstractNumId="2" w15:restartNumberingAfterBreak="0">
    <w:nsid w:val="0E63E2A9"/>
    <w:multiLevelType w:val="hybridMultilevel"/>
    <w:tmpl w:val="FFFFFFFF"/>
    <w:lvl w:ilvl="0" w:tplc="283CF624">
      <w:start w:val="1"/>
      <w:numFmt w:val="decimal"/>
      <w:lvlText w:val="%1."/>
      <w:lvlJc w:val="left"/>
      <w:pPr>
        <w:ind w:left="720" w:hanging="360"/>
      </w:pPr>
    </w:lvl>
    <w:lvl w:ilvl="1" w:tplc="6428EB4C">
      <w:start w:val="1"/>
      <w:numFmt w:val="lowerLetter"/>
      <w:lvlText w:val="%2."/>
      <w:lvlJc w:val="left"/>
      <w:pPr>
        <w:ind w:left="1440" w:hanging="360"/>
      </w:pPr>
    </w:lvl>
    <w:lvl w:ilvl="2" w:tplc="85D82640">
      <w:start w:val="1"/>
      <w:numFmt w:val="lowerRoman"/>
      <w:lvlText w:val="%3."/>
      <w:lvlJc w:val="right"/>
      <w:pPr>
        <w:ind w:left="2160" w:hanging="180"/>
      </w:pPr>
    </w:lvl>
    <w:lvl w:ilvl="3" w:tplc="CF5CA00A">
      <w:start w:val="1"/>
      <w:numFmt w:val="decimal"/>
      <w:lvlText w:val="%4."/>
      <w:lvlJc w:val="left"/>
      <w:pPr>
        <w:ind w:left="2880" w:hanging="360"/>
      </w:pPr>
    </w:lvl>
    <w:lvl w:ilvl="4" w:tplc="3B42B550">
      <w:start w:val="1"/>
      <w:numFmt w:val="lowerLetter"/>
      <w:lvlText w:val="%5."/>
      <w:lvlJc w:val="left"/>
      <w:pPr>
        <w:ind w:left="3600" w:hanging="360"/>
      </w:pPr>
    </w:lvl>
    <w:lvl w:ilvl="5" w:tplc="4EF6B504">
      <w:start w:val="1"/>
      <w:numFmt w:val="lowerRoman"/>
      <w:lvlText w:val="%6."/>
      <w:lvlJc w:val="right"/>
      <w:pPr>
        <w:ind w:left="4320" w:hanging="180"/>
      </w:pPr>
    </w:lvl>
    <w:lvl w:ilvl="6" w:tplc="DEDC3220">
      <w:start w:val="1"/>
      <w:numFmt w:val="decimal"/>
      <w:lvlText w:val="%7."/>
      <w:lvlJc w:val="left"/>
      <w:pPr>
        <w:ind w:left="5040" w:hanging="360"/>
      </w:pPr>
    </w:lvl>
    <w:lvl w:ilvl="7" w:tplc="3C981F40">
      <w:start w:val="1"/>
      <w:numFmt w:val="lowerLetter"/>
      <w:lvlText w:val="%8."/>
      <w:lvlJc w:val="left"/>
      <w:pPr>
        <w:ind w:left="5760" w:hanging="360"/>
      </w:pPr>
    </w:lvl>
    <w:lvl w:ilvl="8" w:tplc="23FCDCA8">
      <w:start w:val="1"/>
      <w:numFmt w:val="lowerRoman"/>
      <w:lvlText w:val="%9."/>
      <w:lvlJc w:val="right"/>
      <w:pPr>
        <w:ind w:left="6480" w:hanging="180"/>
      </w:pPr>
    </w:lvl>
  </w:abstractNum>
  <w:abstractNum w:abstractNumId="3" w15:restartNumberingAfterBreak="0">
    <w:nsid w:val="0E9100B7"/>
    <w:multiLevelType w:val="multilevel"/>
    <w:tmpl w:val="CCC63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72C6C"/>
    <w:multiLevelType w:val="hybridMultilevel"/>
    <w:tmpl w:val="FFFFFFFF"/>
    <w:lvl w:ilvl="0" w:tplc="DA0EC49A">
      <w:start w:val="1"/>
      <w:numFmt w:val="bullet"/>
      <w:lvlText w:val=""/>
      <w:lvlJc w:val="left"/>
      <w:pPr>
        <w:ind w:left="720" w:hanging="360"/>
      </w:pPr>
      <w:rPr>
        <w:rFonts w:ascii="Symbol" w:hAnsi="Symbol" w:hint="default"/>
      </w:rPr>
    </w:lvl>
    <w:lvl w:ilvl="1" w:tplc="E968F40A">
      <w:start w:val="1"/>
      <w:numFmt w:val="bullet"/>
      <w:lvlText w:val="o"/>
      <w:lvlJc w:val="left"/>
      <w:pPr>
        <w:ind w:left="1440" w:hanging="360"/>
      </w:pPr>
      <w:rPr>
        <w:rFonts w:ascii="Courier New" w:hAnsi="Courier New" w:hint="default"/>
      </w:rPr>
    </w:lvl>
    <w:lvl w:ilvl="2" w:tplc="A91C3C02">
      <w:start w:val="1"/>
      <w:numFmt w:val="bullet"/>
      <w:lvlText w:val=""/>
      <w:lvlJc w:val="left"/>
      <w:pPr>
        <w:ind w:left="2160" w:hanging="360"/>
      </w:pPr>
      <w:rPr>
        <w:rFonts w:ascii="Wingdings" w:hAnsi="Wingdings" w:hint="default"/>
      </w:rPr>
    </w:lvl>
    <w:lvl w:ilvl="3" w:tplc="75EE860C">
      <w:start w:val="1"/>
      <w:numFmt w:val="bullet"/>
      <w:lvlText w:val=""/>
      <w:lvlJc w:val="left"/>
      <w:pPr>
        <w:ind w:left="2880" w:hanging="360"/>
      </w:pPr>
      <w:rPr>
        <w:rFonts w:ascii="Symbol" w:hAnsi="Symbol" w:hint="default"/>
      </w:rPr>
    </w:lvl>
    <w:lvl w:ilvl="4" w:tplc="EEA26B18">
      <w:start w:val="1"/>
      <w:numFmt w:val="bullet"/>
      <w:lvlText w:val="o"/>
      <w:lvlJc w:val="left"/>
      <w:pPr>
        <w:ind w:left="3600" w:hanging="360"/>
      </w:pPr>
      <w:rPr>
        <w:rFonts w:ascii="Courier New" w:hAnsi="Courier New" w:hint="default"/>
      </w:rPr>
    </w:lvl>
    <w:lvl w:ilvl="5" w:tplc="EC4CBD66">
      <w:start w:val="1"/>
      <w:numFmt w:val="bullet"/>
      <w:lvlText w:val=""/>
      <w:lvlJc w:val="left"/>
      <w:pPr>
        <w:ind w:left="4320" w:hanging="360"/>
      </w:pPr>
      <w:rPr>
        <w:rFonts w:ascii="Wingdings" w:hAnsi="Wingdings" w:hint="default"/>
      </w:rPr>
    </w:lvl>
    <w:lvl w:ilvl="6" w:tplc="9AE6FF58">
      <w:start w:val="1"/>
      <w:numFmt w:val="bullet"/>
      <w:lvlText w:val=""/>
      <w:lvlJc w:val="left"/>
      <w:pPr>
        <w:ind w:left="5040" w:hanging="360"/>
      </w:pPr>
      <w:rPr>
        <w:rFonts w:ascii="Symbol" w:hAnsi="Symbol" w:hint="default"/>
      </w:rPr>
    </w:lvl>
    <w:lvl w:ilvl="7" w:tplc="6A466088">
      <w:start w:val="1"/>
      <w:numFmt w:val="bullet"/>
      <w:lvlText w:val="o"/>
      <w:lvlJc w:val="left"/>
      <w:pPr>
        <w:ind w:left="5760" w:hanging="360"/>
      </w:pPr>
      <w:rPr>
        <w:rFonts w:ascii="Courier New" w:hAnsi="Courier New" w:hint="default"/>
      </w:rPr>
    </w:lvl>
    <w:lvl w:ilvl="8" w:tplc="C8FAD3A4">
      <w:start w:val="1"/>
      <w:numFmt w:val="bullet"/>
      <w:lvlText w:val=""/>
      <w:lvlJc w:val="left"/>
      <w:pPr>
        <w:ind w:left="6480" w:hanging="360"/>
      </w:pPr>
      <w:rPr>
        <w:rFonts w:ascii="Wingdings" w:hAnsi="Wingdings" w:hint="default"/>
      </w:rPr>
    </w:lvl>
  </w:abstractNum>
  <w:abstractNum w:abstractNumId="5" w15:restartNumberingAfterBreak="0">
    <w:nsid w:val="21D8639B"/>
    <w:multiLevelType w:val="hybridMultilevel"/>
    <w:tmpl w:val="FFFFFFFF"/>
    <w:lvl w:ilvl="0" w:tplc="1A661FB8">
      <w:start w:val="1"/>
      <w:numFmt w:val="bullet"/>
      <w:lvlText w:val="o"/>
      <w:lvlJc w:val="left"/>
      <w:pPr>
        <w:ind w:left="936" w:hanging="360"/>
      </w:pPr>
      <w:rPr>
        <w:rFonts w:ascii="Courier New" w:hAnsi="Courier New" w:hint="default"/>
      </w:rPr>
    </w:lvl>
    <w:lvl w:ilvl="1" w:tplc="532401CA">
      <w:start w:val="1"/>
      <w:numFmt w:val="bullet"/>
      <w:lvlText w:val="o"/>
      <w:lvlJc w:val="left"/>
      <w:pPr>
        <w:ind w:left="1656" w:hanging="360"/>
      </w:pPr>
      <w:rPr>
        <w:rFonts w:ascii="Courier New" w:hAnsi="Courier New" w:hint="default"/>
      </w:rPr>
    </w:lvl>
    <w:lvl w:ilvl="2" w:tplc="03923506">
      <w:start w:val="1"/>
      <w:numFmt w:val="bullet"/>
      <w:lvlText w:val=""/>
      <w:lvlJc w:val="left"/>
      <w:pPr>
        <w:ind w:left="2376" w:hanging="360"/>
      </w:pPr>
      <w:rPr>
        <w:rFonts w:ascii="Wingdings" w:hAnsi="Wingdings" w:hint="default"/>
      </w:rPr>
    </w:lvl>
    <w:lvl w:ilvl="3" w:tplc="946C7B12">
      <w:start w:val="1"/>
      <w:numFmt w:val="bullet"/>
      <w:lvlText w:val=""/>
      <w:lvlJc w:val="left"/>
      <w:pPr>
        <w:ind w:left="3096" w:hanging="360"/>
      </w:pPr>
      <w:rPr>
        <w:rFonts w:ascii="Symbol" w:hAnsi="Symbol" w:hint="default"/>
      </w:rPr>
    </w:lvl>
    <w:lvl w:ilvl="4" w:tplc="D4C4FDF6">
      <w:start w:val="1"/>
      <w:numFmt w:val="bullet"/>
      <w:lvlText w:val="o"/>
      <w:lvlJc w:val="left"/>
      <w:pPr>
        <w:ind w:left="3816" w:hanging="360"/>
      </w:pPr>
      <w:rPr>
        <w:rFonts w:ascii="Courier New" w:hAnsi="Courier New" w:hint="default"/>
      </w:rPr>
    </w:lvl>
    <w:lvl w:ilvl="5" w:tplc="4BF45A36">
      <w:start w:val="1"/>
      <w:numFmt w:val="bullet"/>
      <w:lvlText w:val=""/>
      <w:lvlJc w:val="left"/>
      <w:pPr>
        <w:ind w:left="4536" w:hanging="360"/>
      </w:pPr>
      <w:rPr>
        <w:rFonts w:ascii="Wingdings" w:hAnsi="Wingdings" w:hint="default"/>
      </w:rPr>
    </w:lvl>
    <w:lvl w:ilvl="6" w:tplc="512EC6A2">
      <w:start w:val="1"/>
      <w:numFmt w:val="bullet"/>
      <w:lvlText w:val=""/>
      <w:lvlJc w:val="left"/>
      <w:pPr>
        <w:ind w:left="5256" w:hanging="360"/>
      </w:pPr>
      <w:rPr>
        <w:rFonts w:ascii="Symbol" w:hAnsi="Symbol" w:hint="default"/>
      </w:rPr>
    </w:lvl>
    <w:lvl w:ilvl="7" w:tplc="D428C040">
      <w:start w:val="1"/>
      <w:numFmt w:val="bullet"/>
      <w:lvlText w:val="o"/>
      <w:lvlJc w:val="left"/>
      <w:pPr>
        <w:ind w:left="5976" w:hanging="360"/>
      </w:pPr>
      <w:rPr>
        <w:rFonts w:ascii="Courier New" w:hAnsi="Courier New" w:hint="default"/>
      </w:rPr>
    </w:lvl>
    <w:lvl w:ilvl="8" w:tplc="E830FD88">
      <w:start w:val="1"/>
      <w:numFmt w:val="bullet"/>
      <w:lvlText w:val=""/>
      <w:lvlJc w:val="left"/>
      <w:pPr>
        <w:ind w:left="6696" w:hanging="360"/>
      </w:pPr>
      <w:rPr>
        <w:rFonts w:ascii="Wingdings" w:hAnsi="Wingdings" w:hint="default"/>
      </w:rPr>
    </w:lvl>
  </w:abstractNum>
  <w:abstractNum w:abstractNumId="6" w15:restartNumberingAfterBreak="0">
    <w:nsid w:val="261C2753"/>
    <w:multiLevelType w:val="multilevel"/>
    <w:tmpl w:val="848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4714"/>
    <w:multiLevelType w:val="hybridMultilevel"/>
    <w:tmpl w:val="FFFFFFFF"/>
    <w:lvl w:ilvl="0" w:tplc="A17EC830">
      <w:start w:val="1"/>
      <w:numFmt w:val="decimal"/>
      <w:lvlText w:val="%1."/>
      <w:lvlJc w:val="left"/>
      <w:pPr>
        <w:ind w:left="1080" w:hanging="360"/>
      </w:pPr>
    </w:lvl>
    <w:lvl w:ilvl="1" w:tplc="5CDE0FE0">
      <w:start w:val="1"/>
      <w:numFmt w:val="lowerLetter"/>
      <w:lvlText w:val="%2."/>
      <w:lvlJc w:val="left"/>
      <w:pPr>
        <w:ind w:left="1800" w:hanging="360"/>
      </w:pPr>
    </w:lvl>
    <w:lvl w:ilvl="2" w:tplc="5A0282A0">
      <w:start w:val="1"/>
      <w:numFmt w:val="lowerRoman"/>
      <w:lvlText w:val="%3."/>
      <w:lvlJc w:val="right"/>
      <w:pPr>
        <w:ind w:left="2520" w:hanging="180"/>
      </w:pPr>
    </w:lvl>
    <w:lvl w:ilvl="3" w:tplc="C030AB4E">
      <w:start w:val="1"/>
      <w:numFmt w:val="decimal"/>
      <w:lvlText w:val="%4."/>
      <w:lvlJc w:val="left"/>
      <w:pPr>
        <w:ind w:left="3240" w:hanging="360"/>
      </w:pPr>
    </w:lvl>
    <w:lvl w:ilvl="4" w:tplc="83CCC954">
      <w:start w:val="1"/>
      <w:numFmt w:val="lowerLetter"/>
      <w:lvlText w:val="%5."/>
      <w:lvlJc w:val="left"/>
      <w:pPr>
        <w:ind w:left="3960" w:hanging="360"/>
      </w:pPr>
    </w:lvl>
    <w:lvl w:ilvl="5" w:tplc="1302B282">
      <w:start w:val="1"/>
      <w:numFmt w:val="lowerRoman"/>
      <w:lvlText w:val="%6."/>
      <w:lvlJc w:val="right"/>
      <w:pPr>
        <w:ind w:left="4680" w:hanging="180"/>
      </w:pPr>
    </w:lvl>
    <w:lvl w:ilvl="6" w:tplc="A9BCFA60">
      <w:start w:val="1"/>
      <w:numFmt w:val="decimal"/>
      <w:lvlText w:val="%7."/>
      <w:lvlJc w:val="left"/>
      <w:pPr>
        <w:ind w:left="5400" w:hanging="360"/>
      </w:pPr>
    </w:lvl>
    <w:lvl w:ilvl="7" w:tplc="F162BD1A">
      <w:start w:val="1"/>
      <w:numFmt w:val="lowerLetter"/>
      <w:lvlText w:val="%8."/>
      <w:lvlJc w:val="left"/>
      <w:pPr>
        <w:ind w:left="6120" w:hanging="360"/>
      </w:pPr>
    </w:lvl>
    <w:lvl w:ilvl="8" w:tplc="14704F42">
      <w:start w:val="1"/>
      <w:numFmt w:val="lowerRoman"/>
      <w:lvlText w:val="%9."/>
      <w:lvlJc w:val="right"/>
      <w:pPr>
        <w:ind w:left="6840" w:hanging="180"/>
      </w:pPr>
    </w:lvl>
  </w:abstractNum>
  <w:abstractNum w:abstractNumId="8" w15:restartNumberingAfterBreak="0">
    <w:nsid w:val="3B6C3063"/>
    <w:multiLevelType w:val="hybridMultilevel"/>
    <w:tmpl w:val="FFFFFFFF"/>
    <w:lvl w:ilvl="0" w:tplc="DDDE2AF6">
      <w:start w:val="1"/>
      <w:numFmt w:val="bullet"/>
      <w:lvlText w:val="o"/>
      <w:lvlJc w:val="left"/>
      <w:pPr>
        <w:ind w:left="936" w:hanging="360"/>
      </w:pPr>
      <w:rPr>
        <w:rFonts w:ascii="Courier New" w:hAnsi="Courier New" w:hint="default"/>
      </w:rPr>
    </w:lvl>
    <w:lvl w:ilvl="1" w:tplc="AA3EBBFA">
      <w:start w:val="1"/>
      <w:numFmt w:val="bullet"/>
      <w:lvlText w:val="o"/>
      <w:lvlJc w:val="left"/>
      <w:pPr>
        <w:ind w:left="1656" w:hanging="360"/>
      </w:pPr>
      <w:rPr>
        <w:rFonts w:ascii="Courier New" w:hAnsi="Courier New" w:hint="default"/>
      </w:rPr>
    </w:lvl>
    <w:lvl w:ilvl="2" w:tplc="1742C7C6">
      <w:start w:val="1"/>
      <w:numFmt w:val="bullet"/>
      <w:lvlText w:val=""/>
      <w:lvlJc w:val="left"/>
      <w:pPr>
        <w:ind w:left="2376" w:hanging="360"/>
      </w:pPr>
      <w:rPr>
        <w:rFonts w:ascii="Wingdings" w:hAnsi="Wingdings" w:hint="default"/>
      </w:rPr>
    </w:lvl>
    <w:lvl w:ilvl="3" w:tplc="B08EB054">
      <w:start w:val="1"/>
      <w:numFmt w:val="bullet"/>
      <w:lvlText w:val=""/>
      <w:lvlJc w:val="left"/>
      <w:pPr>
        <w:ind w:left="3096" w:hanging="360"/>
      </w:pPr>
      <w:rPr>
        <w:rFonts w:ascii="Symbol" w:hAnsi="Symbol" w:hint="default"/>
      </w:rPr>
    </w:lvl>
    <w:lvl w:ilvl="4" w:tplc="07FE0EEA">
      <w:start w:val="1"/>
      <w:numFmt w:val="bullet"/>
      <w:lvlText w:val="o"/>
      <w:lvlJc w:val="left"/>
      <w:pPr>
        <w:ind w:left="3816" w:hanging="360"/>
      </w:pPr>
      <w:rPr>
        <w:rFonts w:ascii="Courier New" w:hAnsi="Courier New" w:hint="default"/>
      </w:rPr>
    </w:lvl>
    <w:lvl w:ilvl="5" w:tplc="894491C8">
      <w:start w:val="1"/>
      <w:numFmt w:val="bullet"/>
      <w:lvlText w:val=""/>
      <w:lvlJc w:val="left"/>
      <w:pPr>
        <w:ind w:left="4536" w:hanging="360"/>
      </w:pPr>
      <w:rPr>
        <w:rFonts w:ascii="Wingdings" w:hAnsi="Wingdings" w:hint="default"/>
      </w:rPr>
    </w:lvl>
    <w:lvl w:ilvl="6" w:tplc="4E50C23C">
      <w:start w:val="1"/>
      <w:numFmt w:val="bullet"/>
      <w:lvlText w:val=""/>
      <w:lvlJc w:val="left"/>
      <w:pPr>
        <w:ind w:left="5256" w:hanging="360"/>
      </w:pPr>
      <w:rPr>
        <w:rFonts w:ascii="Symbol" w:hAnsi="Symbol" w:hint="default"/>
      </w:rPr>
    </w:lvl>
    <w:lvl w:ilvl="7" w:tplc="125E1612">
      <w:start w:val="1"/>
      <w:numFmt w:val="bullet"/>
      <w:lvlText w:val="o"/>
      <w:lvlJc w:val="left"/>
      <w:pPr>
        <w:ind w:left="5976" w:hanging="360"/>
      </w:pPr>
      <w:rPr>
        <w:rFonts w:ascii="Courier New" w:hAnsi="Courier New" w:hint="default"/>
      </w:rPr>
    </w:lvl>
    <w:lvl w:ilvl="8" w:tplc="29F2B0F2">
      <w:start w:val="1"/>
      <w:numFmt w:val="bullet"/>
      <w:lvlText w:val=""/>
      <w:lvlJc w:val="left"/>
      <w:pPr>
        <w:ind w:left="6696" w:hanging="360"/>
      </w:pPr>
      <w:rPr>
        <w:rFonts w:ascii="Wingdings" w:hAnsi="Wingdings" w:hint="default"/>
      </w:rPr>
    </w:lvl>
  </w:abstractNum>
  <w:abstractNum w:abstractNumId="9" w15:restartNumberingAfterBreak="0">
    <w:nsid w:val="3C7108DD"/>
    <w:multiLevelType w:val="hybridMultilevel"/>
    <w:tmpl w:val="32D22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2CA1A"/>
    <w:multiLevelType w:val="hybridMultilevel"/>
    <w:tmpl w:val="FFFFFFFF"/>
    <w:lvl w:ilvl="0" w:tplc="B09A7E36">
      <w:start w:val="1"/>
      <w:numFmt w:val="decimal"/>
      <w:lvlText w:val="%1."/>
      <w:lvlJc w:val="left"/>
      <w:pPr>
        <w:ind w:left="1080" w:hanging="360"/>
      </w:pPr>
    </w:lvl>
    <w:lvl w:ilvl="1" w:tplc="46D60E5C">
      <w:start w:val="1"/>
      <w:numFmt w:val="lowerLetter"/>
      <w:lvlText w:val="%2."/>
      <w:lvlJc w:val="left"/>
      <w:pPr>
        <w:ind w:left="1800" w:hanging="360"/>
      </w:pPr>
    </w:lvl>
    <w:lvl w:ilvl="2" w:tplc="1A1292EA">
      <w:start w:val="1"/>
      <w:numFmt w:val="lowerRoman"/>
      <w:lvlText w:val="%3."/>
      <w:lvlJc w:val="right"/>
      <w:pPr>
        <w:ind w:left="2520" w:hanging="180"/>
      </w:pPr>
    </w:lvl>
    <w:lvl w:ilvl="3" w:tplc="AC9AFC8A">
      <w:start w:val="1"/>
      <w:numFmt w:val="decimal"/>
      <w:lvlText w:val="%4."/>
      <w:lvlJc w:val="left"/>
      <w:pPr>
        <w:ind w:left="3240" w:hanging="360"/>
      </w:pPr>
    </w:lvl>
    <w:lvl w:ilvl="4" w:tplc="DA28E62E">
      <w:start w:val="1"/>
      <w:numFmt w:val="lowerLetter"/>
      <w:lvlText w:val="%5."/>
      <w:lvlJc w:val="left"/>
      <w:pPr>
        <w:ind w:left="3960" w:hanging="360"/>
      </w:pPr>
    </w:lvl>
    <w:lvl w:ilvl="5" w:tplc="21922AEE">
      <w:start w:val="1"/>
      <w:numFmt w:val="lowerRoman"/>
      <w:lvlText w:val="%6."/>
      <w:lvlJc w:val="right"/>
      <w:pPr>
        <w:ind w:left="4680" w:hanging="180"/>
      </w:pPr>
    </w:lvl>
    <w:lvl w:ilvl="6" w:tplc="66E62302">
      <w:start w:val="1"/>
      <w:numFmt w:val="decimal"/>
      <w:lvlText w:val="%7."/>
      <w:lvlJc w:val="left"/>
      <w:pPr>
        <w:ind w:left="5400" w:hanging="360"/>
      </w:pPr>
    </w:lvl>
    <w:lvl w:ilvl="7" w:tplc="6A4C6E98">
      <w:start w:val="1"/>
      <w:numFmt w:val="lowerLetter"/>
      <w:lvlText w:val="%8."/>
      <w:lvlJc w:val="left"/>
      <w:pPr>
        <w:ind w:left="6120" w:hanging="360"/>
      </w:pPr>
    </w:lvl>
    <w:lvl w:ilvl="8" w:tplc="43BE63AA">
      <w:start w:val="1"/>
      <w:numFmt w:val="lowerRoman"/>
      <w:lvlText w:val="%9."/>
      <w:lvlJc w:val="right"/>
      <w:pPr>
        <w:ind w:left="6840" w:hanging="180"/>
      </w:pPr>
    </w:lvl>
  </w:abstractNum>
  <w:abstractNum w:abstractNumId="11" w15:restartNumberingAfterBreak="0">
    <w:nsid w:val="413EF814"/>
    <w:multiLevelType w:val="hybridMultilevel"/>
    <w:tmpl w:val="FFFFFFFF"/>
    <w:lvl w:ilvl="0" w:tplc="DC28704C">
      <w:start w:val="1"/>
      <w:numFmt w:val="bullet"/>
      <w:lvlText w:val="o"/>
      <w:lvlJc w:val="left"/>
      <w:pPr>
        <w:ind w:left="936" w:hanging="360"/>
      </w:pPr>
      <w:rPr>
        <w:rFonts w:ascii="Courier New" w:hAnsi="Courier New" w:hint="default"/>
      </w:rPr>
    </w:lvl>
    <w:lvl w:ilvl="1" w:tplc="B5505B3C">
      <w:start w:val="1"/>
      <w:numFmt w:val="bullet"/>
      <w:lvlText w:val="o"/>
      <w:lvlJc w:val="left"/>
      <w:pPr>
        <w:ind w:left="1656" w:hanging="360"/>
      </w:pPr>
      <w:rPr>
        <w:rFonts w:ascii="Courier New" w:hAnsi="Courier New" w:hint="default"/>
      </w:rPr>
    </w:lvl>
    <w:lvl w:ilvl="2" w:tplc="9BF0D6B4">
      <w:start w:val="1"/>
      <w:numFmt w:val="bullet"/>
      <w:lvlText w:val=""/>
      <w:lvlJc w:val="left"/>
      <w:pPr>
        <w:ind w:left="2376" w:hanging="360"/>
      </w:pPr>
      <w:rPr>
        <w:rFonts w:ascii="Wingdings" w:hAnsi="Wingdings" w:hint="default"/>
      </w:rPr>
    </w:lvl>
    <w:lvl w:ilvl="3" w:tplc="46802284">
      <w:start w:val="1"/>
      <w:numFmt w:val="bullet"/>
      <w:lvlText w:val=""/>
      <w:lvlJc w:val="left"/>
      <w:pPr>
        <w:ind w:left="3096" w:hanging="360"/>
      </w:pPr>
      <w:rPr>
        <w:rFonts w:ascii="Symbol" w:hAnsi="Symbol" w:hint="default"/>
      </w:rPr>
    </w:lvl>
    <w:lvl w:ilvl="4" w:tplc="A8A8E560">
      <w:start w:val="1"/>
      <w:numFmt w:val="bullet"/>
      <w:lvlText w:val="o"/>
      <w:lvlJc w:val="left"/>
      <w:pPr>
        <w:ind w:left="3816" w:hanging="360"/>
      </w:pPr>
      <w:rPr>
        <w:rFonts w:ascii="Courier New" w:hAnsi="Courier New" w:hint="default"/>
      </w:rPr>
    </w:lvl>
    <w:lvl w:ilvl="5" w:tplc="34F028EA">
      <w:start w:val="1"/>
      <w:numFmt w:val="bullet"/>
      <w:lvlText w:val=""/>
      <w:lvlJc w:val="left"/>
      <w:pPr>
        <w:ind w:left="4536" w:hanging="360"/>
      </w:pPr>
      <w:rPr>
        <w:rFonts w:ascii="Wingdings" w:hAnsi="Wingdings" w:hint="default"/>
      </w:rPr>
    </w:lvl>
    <w:lvl w:ilvl="6" w:tplc="10AA915E">
      <w:start w:val="1"/>
      <w:numFmt w:val="bullet"/>
      <w:lvlText w:val=""/>
      <w:lvlJc w:val="left"/>
      <w:pPr>
        <w:ind w:left="5256" w:hanging="360"/>
      </w:pPr>
      <w:rPr>
        <w:rFonts w:ascii="Symbol" w:hAnsi="Symbol" w:hint="default"/>
      </w:rPr>
    </w:lvl>
    <w:lvl w:ilvl="7" w:tplc="6DA4C590">
      <w:start w:val="1"/>
      <w:numFmt w:val="bullet"/>
      <w:lvlText w:val="o"/>
      <w:lvlJc w:val="left"/>
      <w:pPr>
        <w:ind w:left="5976" w:hanging="360"/>
      </w:pPr>
      <w:rPr>
        <w:rFonts w:ascii="Courier New" w:hAnsi="Courier New" w:hint="default"/>
      </w:rPr>
    </w:lvl>
    <w:lvl w:ilvl="8" w:tplc="C5ACF14A">
      <w:start w:val="1"/>
      <w:numFmt w:val="bullet"/>
      <w:lvlText w:val=""/>
      <w:lvlJc w:val="left"/>
      <w:pPr>
        <w:ind w:left="6696" w:hanging="360"/>
      </w:pPr>
      <w:rPr>
        <w:rFonts w:ascii="Wingdings" w:hAnsi="Wingdings" w:hint="default"/>
      </w:rPr>
    </w:lvl>
  </w:abstractNum>
  <w:abstractNum w:abstractNumId="12" w15:restartNumberingAfterBreak="0">
    <w:nsid w:val="45738634"/>
    <w:multiLevelType w:val="hybridMultilevel"/>
    <w:tmpl w:val="FFFFFFFF"/>
    <w:lvl w:ilvl="0" w:tplc="2A72CC4E">
      <w:start w:val="1"/>
      <w:numFmt w:val="bullet"/>
      <w:lvlText w:val="o"/>
      <w:lvlJc w:val="left"/>
      <w:pPr>
        <w:ind w:left="936" w:hanging="360"/>
      </w:pPr>
      <w:rPr>
        <w:rFonts w:ascii="Courier New" w:hAnsi="Courier New" w:hint="default"/>
      </w:rPr>
    </w:lvl>
    <w:lvl w:ilvl="1" w:tplc="806E71AC">
      <w:start w:val="1"/>
      <w:numFmt w:val="bullet"/>
      <w:lvlText w:val="o"/>
      <w:lvlJc w:val="left"/>
      <w:pPr>
        <w:ind w:left="1656" w:hanging="360"/>
      </w:pPr>
      <w:rPr>
        <w:rFonts w:ascii="Courier New" w:hAnsi="Courier New" w:hint="default"/>
      </w:rPr>
    </w:lvl>
    <w:lvl w:ilvl="2" w:tplc="5A8E4B80">
      <w:start w:val="1"/>
      <w:numFmt w:val="bullet"/>
      <w:lvlText w:val=""/>
      <w:lvlJc w:val="left"/>
      <w:pPr>
        <w:ind w:left="2376" w:hanging="360"/>
      </w:pPr>
      <w:rPr>
        <w:rFonts w:ascii="Wingdings" w:hAnsi="Wingdings" w:hint="default"/>
      </w:rPr>
    </w:lvl>
    <w:lvl w:ilvl="3" w:tplc="CB9E18F8">
      <w:start w:val="1"/>
      <w:numFmt w:val="bullet"/>
      <w:lvlText w:val=""/>
      <w:lvlJc w:val="left"/>
      <w:pPr>
        <w:ind w:left="3096" w:hanging="360"/>
      </w:pPr>
      <w:rPr>
        <w:rFonts w:ascii="Symbol" w:hAnsi="Symbol" w:hint="default"/>
      </w:rPr>
    </w:lvl>
    <w:lvl w:ilvl="4" w:tplc="5D38BEE4">
      <w:start w:val="1"/>
      <w:numFmt w:val="bullet"/>
      <w:lvlText w:val="o"/>
      <w:lvlJc w:val="left"/>
      <w:pPr>
        <w:ind w:left="3816" w:hanging="360"/>
      </w:pPr>
      <w:rPr>
        <w:rFonts w:ascii="Courier New" w:hAnsi="Courier New" w:hint="default"/>
      </w:rPr>
    </w:lvl>
    <w:lvl w:ilvl="5" w:tplc="E4821624">
      <w:start w:val="1"/>
      <w:numFmt w:val="bullet"/>
      <w:lvlText w:val=""/>
      <w:lvlJc w:val="left"/>
      <w:pPr>
        <w:ind w:left="4536" w:hanging="360"/>
      </w:pPr>
      <w:rPr>
        <w:rFonts w:ascii="Wingdings" w:hAnsi="Wingdings" w:hint="default"/>
      </w:rPr>
    </w:lvl>
    <w:lvl w:ilvl="6" w:tplc="CF601666">
      <w:start w:val="1"/>
      <w:numFmt w:val="bullet"/>
      <w:lvlText w:val=""/>
      <w:lvlJc w:val="left"/>
      <w:pPr>
        <w:ind w:left="5256" w:hanging="360"/>
      </w:pPr>
      <w:rPr>
        <w:rFonts w:ascii="Symbol" w:hAnsi="Symbol" w:hint="default"/>
      </w:rPr>
    </w:lvl>
    <w:lvl w:ilvl="7" w:tplc="8D3263D6">
      <w:start w:val="1"/>
      <w:numFmt w:val="bullet"/>
      <w:lvlText w:val="o"/>
      <w:lvlJc w:val="left"/>
      <w:pPr>
        <w:ind w:left="5976" w:hanging="360"/>
      </w:pPr>
      <w:rPr>
        <w:rFonts w:ascii="Courier New" w:hAnsi="Courier New" w:hint="default"/>
      </w:rPr>
    </w:lvl>
    <w:lvl w:ilvl="8" w:tplc="76A04BC2">
      <w:start w:val="1"/>
      <w:numFmt w:val="bullet"/>
      <w:lvlText w:val=""/>
      <w:lvlJc w:val="left"/>
      <w:pPr>
        <w:ind w:left="6696" w:hanging="360"/>
      </w:pPr>
      <w:rPr>
        <w:rFonts w:ascii="Wingdings" w:hAnsi="Wingdings" w:hint="default"/>
      </w:rPr>
    </w:lvl>
  </w:abstractNum>
  <w:abstractNum w:abstractNumId="13" w15:restartNumberingAfterBreak="0">
    <w:nsid w:val="468A5017"/>
    <w:multiLevelType w:val="multilevel"/>
    <w:tmpl w:val="92F2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A03E2"/>
    <w:multiLevelType w:val="multilevel"/>
    <w:tmpl w:val="D1E82A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72B8D"/>
    <w:multiLevelType w:val="hybridMultilevel"/>
    <w:tmpl w:val="C8CC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524DA"/>
    <w:multiLevelType w:val="multilevel"/>
    <w:tmpl w:val="CCC6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C9138"/>
    <w:multiLevelType w:val="hybridMultilevel"/>
    <w:tmpl w:val="FFFFFFFF"/>
    <w:lvl w:ilvl="0" w:tplc="8ED4FEDA">
      <w:start w:val="1"/>
      <w:numFmt w:val="bullet"/>
      <w:lvlText w:val="o"/>
      <w:lvlJc w:val="left"/>
      <w:pPr>
        <w:ind w:left="936" w:hanging="360"/>
      </w:pPr>
      <w:rPr>
        <w:rFonts w:ascii="Courier New" w:hAnsi="Courier New" w:hint="default"/>
      </w:rPr>
    </w:lvl>
    <w:lvl w:ilvl="1" w:tplc="89BED93C">
      <w:start w:val="1"/>
      <w:numFmt w:val="bullet"/>
      <w:lvlText w:val="o"/>
      <w:lvlJc w:val="left"/>
      <w:pPr>
        <w:ind w:left="1656" w:hanging="360"/>
      </w:pPr>
      <w:rPr>
        <w:rFonts w:ascii="Courier New" w:hAnsi="Courier New" w:hint="default"/>
      </w:rPr>
    </w:lvl>
    <w:lvl w:ilvl="2" w:tplc="517EDCF8">
      <w:start w:val="1"/>
      <w:numFmt w:val="bullet"/>
      <w:lvlText w:val=""/>
      <w:lvlJc w:val="left"/>
      <w:pPr>
        <w:ind w:left="2376" w:hanging="360"/>
      </w:pPr>
      <w:rPr>
        <w:rFonts w:ascii="Wingdings" w:hAnsi="Wingdings" w:hint="default"/>
      </w:rPr>
    </w:lvl>
    <w:lvl w:ilvl="3" w:tplc="B08C9680">
      <w:start w:val="1"/>
      <w:numFmt w:val="bullet"/>
      <w:lvlText w:val=""/>
      <w:lvlJc w:val="left"/>
      <w:pPr>
        <w:ind w:left="3096" w:hanging="360"/>
      </w:pPr>
      <w:rPr>
        <w:rFonts w:ascii="Symbol" w:hAnsi="Symbol" w:hint="default"/>
      </w:rPr>
    </w:lvl>
    <w:lvl w:ilvl="4" w:tplc="171C031C">
      <w:start w:val="1"/>
      <w:numFmt w:val="bullet"/>
      <w:lvlText w:val="o"/>
      <w:lvlJc w:val="left"/>
      <w:pPr>
        <w:ind w:left="3816" w:hanging="360"/>
      </w:pPr>
      <w:rPr>
        <w:rFonts w:ascii="Courier New" w:hAnsi="Courier New" w:hint="default"/>
      </w:rPr>
    </w:lvl>
    <w:lvl w:ilvl="5" w:tplc="9CFAD2A8">
      <w:start w:val="1"/>
      <w:numFmt w:val="bullet"/>
      <w:lvlText w:val=""/>
      <w:lvlJc w:val="left"/>
      <w:pPr>
        <w:ind w:left="4536" w:hanging="360"/>
      </w:pPr>
      <w:rPr>
        <w:rFonts w:ascii="Wingdings" w:hAnsi="Wingdings" w:hint="default"/>
      </w:rPr>
    </w:lvl>
    <w:lvl w:ilvl="6" w:tplc="FB00FA74">
      <w:start w:val="1"/>
      <w:numFmt w:val="bullet"/>
      <w:lvlText w:val=""/>
      <w:lvlJc w:val="left"/>
      <w:pPr>
        <w:ind w:left="5256" w:hanging="360"/>
      </w:pPr>
      <w:rPr>
        <w:rFonts w:ascii="Symbol" w:hAnsi="Symbol" w:hint="default"/>
      </w:rPr>
    </w:lvl>
    <w:lvl w:ilvl="7" w:tplc="CABAD4EA">
      <w:start w:val="1"/>
      <w:numFmt w:val="bullet"/>
      <w:lvlText w:val="o"/>
      <w:lvlJc w:val="left"/>
      <w:pPr>
        <w:ind w:left="5976" w:hanging="360"/>
      </w:pPr>
      <w:rPr>
        <w:rFonts w:ascii="Courier New" w:hAnsi="Courier New" w:hint="default"/>
      </w:rPr>
    </w:lvl>
    <w:lvl w:ilvl="8" w:tplc="95C8AA32">
      <w:start w:val="1"/>
      <w:numFmt w:val="bullet"/>
      <w:lvlText w:val=""/>
      <w:lvlJc w:val="left"/>
      <w:pPr>
        <w:ind w:left="6696" w:hanging="360"/>
      </w:pPr>
      <w:rPr>
        <w:rFonts w:ascii="Wingdings" w:hAnsi="Wingdings" w:hint="default"/>
      </w:rPr>
    </w:lvl>
  </w:abstractNum>
  <w:abstractNum w:abstractNumId="18" w15:restartNumberingAfterBreak="0">
    <w:nsid w:val="53745B0D"/>
    <w:multiLevelType w:val="multilevel"/>
    <w:tmpl w:val="50B6D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C5D4E"/>
    <w:multiLevelType w:val="multilevel"/>
    <w:tmpl w:val="CCC6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A3989"/>
    <w:multiLevelType w:val="hybridMultilevel"/>
    <w:tmpl w:val="0CAC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25559"/>
    <w:multiLevelType w:val="hybridMultilevel"/>
    <w:tmpl w:val="E8CA4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68F23C"/>
    <w:multiLevelType w:val="hybridMultilevel"/>
    <w:tmpl w:val="FFFFFFFF"/>
    <w:lvl w:ilvl="0" w:tplc="B06A7A16">
      <w:start w:val="1"/>
      <w:numFmt w:val="bullet"/>
      <w:lvlText w:val=""/>
      <w:lvlJc w:val="left"/>
      <w:pPr>
        <w:ind w:left="720" w:hanging="360"/>
      </w:pPr>
      <w:rPr>
        <w:rFonts w:ascii="Symbol" w:hAnsi="Symbol" w:hint="default"/>
      </w:rPr>
    </w:lvl>
    <w:lvl w:ilvl="1" w:tplc="28EC5530">
      <w:start w:val="1"/>
      <w:numFmt w:val="bullet"/>
      <w:lvlText w:val="o"/>
      <w:lvlJc w:val="left"/>
      <w:pPr>
        <w:ind w:left="1440" w:hanging="360"/>
      </w:pPr>
      <w:rPr>
        <w:rFonts w:ascii="Courier New" w:hAnsi="Courier New" w:hint="default"/>
      </w:rPr>
    </w:lvl>
    <w:lvl w:ilvl="2" w:tplc="7F6E0C68">
      <w:start w:val="1"/>
      <w:numFmt w:val="bullet"/>
      <w:lvlText w:val=""/>
      <w:lvlJc w:val="left"/>
      <w:pPr>
        <w:ind w:left="2160" w:hanging="360"/>
      </w:pPr>
      <w:rPr>
        <w:rFonts w:ascii="Wingdings" w:hAnsi="Wingdings" w:hint="default"/>
      </w:rPr>
    </w:lvl>
    <w:lvl w:ilvl="3" w:tplc="5024C86E">
      <w:start w:val="1"/>
      <w:numFmt w:val="bullet"/>
      <w:lvlText w:val=""/>
      <w:lvlJc w:val="left"/>
      <w:pPr>
        <w:ind w:left="2880" w:hanging="360"/>
      </w:pPr>
      <w:rPr>
        <w:rFonts w:ascii="Symbol" w:hAnsi="Symbol" w:hint="default"/>
      </w:rPr>
    </w:lvl>
    <w:lvl w:ilvl="4" w:tplc="D8B641E0">
      <w:start w:val="1"/>
      <w:numFmt w:val="bullet"/>
      <w:lvlText w:val="o"/>
      <w:lvlJc w:val="left"/>
      <w:pPr>
        <w:ind w:left="3600" w:hanging="360"/>
      </w:pPr>
      <w:rPr>
        <w:rFonts w:ascii="Courier New" w:hAnsi="Courier New" w:hint="default"/>
      </w:rPr>
    </w:lvl>
    <w:lvl w:ilvl="5" w:tplc="C4D0F004">
      <w:start w:val="1"/>
      <w:numFmt w:val="bullet"/>
      <w:lvlText w:val=""/>
      <w:lvlJc w:val="left"/>
      <w:pPr>
        <w:ind w:left="4320" w:hanging="360"/>
      </w:pPr>
      <w:rPr>
        <w:rFonts w:ascii="Wingdings" w:hAnsi="Wingdings" w:hint="default"/>
      </w:rPr>
    </w:lvl>
    <w:lvl w:ilvl="6" w:tplc="65BE9DBE">
      <w:start w:val="1"/>
      <w:numFmt w:val="bullet"/>
      <w:lvlText w:val=""/>
      <w:lvlJc w:val="left"/>
      <w:pPr>
        <w:ind w:left="5040" w:hanging="360"/>
      </w:pPr>
      <w:rPr>
        <w:rFonts w:ascii="Symbol" w:hAnsi="Symbol" w:hint="default"/>
      </w:rPr>
    </w:lvl>
    <w:lvl w:ilvl="7" w:tplc="01A43C78">
      <w:start w:val="1"/>
      <w:numFmt w:val="bullet"/>
      <w:lvlText w:val="o"/>
      <w:lvlJc w:val="left"/>
      <w:pPr>
        <w:ind w:left="5760" w:hanging="360"/>
      </w:pPr>
      <w:rPr>
        <w:rFonts w:ascii="Courier New" w:hAnsi="Courier New" w:hint="default"/>
      </w:rPr>
    </w:lvl>
    <w:lvl w:ilvl="8" w:tplc="1AFC7762">
      <w:start w:val="1"/>
      <w:numFmt w:val="bullet"/>
      <w:lvlText w:val=""/>
      <w:lvlJc w:val="left"/>
      <w:pPr>
        <w:ind w:left="6480" w:hanging="360"/>
      </w:pPr>
      <w:rPr>
        <w:rFonts w:ascii="Wingdings" w:hAnsi="Wingdings" w:hint="default"/>
      </w:rPr>
    </w:lvl>
  </w:abstractNum>
  <w:abstractNum w:abstractNumId="23" w15:restartNumberingAfterBreak="0">
    <w:nsid w:val="641ACBF7"/>
    <w:multiLevelType w:val="hybridMultilevel"/>
    <w:tmpl w:val="FFFFFFFF"/>
    <w:lvl w:ilvl="0" w:tplc="2668BB9A">
      <w:numFmt w:val="none"/>
      <w:lvlText w:val=""/>
      <w:lvlJc w:val="left"/>
      <w:pPr>
        <w:tabs>
          <w:tab w:val="num" w:pos="360"/>
        </w:tabs>
      </w:pPr>
    </w:lvl>
    <w:lvl w:ilvl="1" w:tplc="BC78D4D0">
      <w:start w:val="1"/>
      <w:numFmt w:val="lowerLetter"/>
      <w:lvlText w:val="%2."/>
      <w:lvlJc w:val="left"/>
      <w:pPr>
        <w:ind w:left="1440" w:hanging="360"/>
      </w:pPr>
    </w:lvl>
    <w:lvl w:ilvl="2" w:tplc="AF4C7A02">
      <w:start w:val="1"/>
      <w:numFmt w:val="lowerRoman"/>
      <w:lvlText w:val="%3."/>
      <w:lvlJc w:val="right"/>
      <w:pPr>
        <w:ind w:left="2160" w:hanging="180"/>
      </w:pPr>
    </w:lvl>
    <w:lvl w:ilvl="3" w:tplc="2A9ADD68">
      <w:start w:val="1"/>
      <w:numFmt w:val="decimal"/>
      <w:lvlText w:val="%4."/>
      <w:lvlJc w:val="left"/>
      <w:pPr>
        <w:ind w:left="2880" w:hanging="360"/>
      </w:pPr>
    </w:lvl>
    <w:lvl w:ilvl="4" w:tplc="8E168ADC">
      <w:start w:val="1"/>
      <w:numFmt w:val="lowerLetter"/>
      <w:lvlText w:val="%5."/>
      <w:lvlJc w:val="left"/>
      <w:pPr>
        <w:ind w:left="3600" w:hanging="360"/>
      </w:pPr>
    </w:lvl>
    <w:lvl w:ilvl="5" w:tplc="AB50C07A">
      <w:start w:val="1"/>
      <w:numFmt w:val="lowerRoman"/>
      <w:lvlText w:val="%6."/>
      <w:lvlJc w:val="right"/>
      <w:pPr>
        <w:ind w:left="4320" w:hanging="180"/>
      </w:pPr>
    </w:lvl>
    <w:lvl w:ilvl="6" w:tplc="9E64DD7A">
      <w:start w:val="1"/>
      <w:numFmt w:val="decimal"/>
      <w:lvlText w:val="%7."/>
      <w:lvlJc w:val="left"/>
      <w:pPr>
        <w:ind w:left="5040" w:hanging="360"/>
      </w:pPr>
    </w:lvl>
    <w:lvl w:ilvl="7" w:tplc="1898EA44">
      <w:start w:val="1"/>
      <w:numFmt w:val="lowerLetter"/>
      <w:lvlText w:val="%8."/>
      <w:lvlJc w:val="left"/>
      <w:pPr>
        <w:ind w:left="5760" w:hanging="360"/>
      </w:pPr>
    </w:lvl>
    <w:lvl w:ilvl="8" w:tplc="C546B4B8">
      <w:start w:val="1"/>
      <w:numFmt w:val="lowerRoman"/>
      <w:lvlText w:val="%9."/>
      <w:lvlJc w:val="right"/>
      <w:pPr>
        <w:ind w:left="6480" w:hanging="180"/>
      </w:pPr>
    </w:lvl>
  </w:abstractNum>
  <w:abstractNum w:abstractNumId="24" w15:restartNumberingAfterBreak="0">
    <w:nsid w:val="70886599"/>
    <w:multiLevelType w:val="hybridMultilevel"/>
    <w:tmpl w:val="E4FE6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F5B15"/>
    <w:multiLevelType w:val="hybridMultilevel"/>
    <w:tmpl w:val="FFFFFFFF"/>
    <w:lvl w:ilvl="0" w:tplc="BC5A3ACE">
      <w:start w:val="1"/>
      <w:numFmt w:val="bullet"/>
      <w:lvlText w:val="o"/>
      <w:lvlJc w:val="left"/>
      <w:pPr>
        <w:ind w:left="936" w:hanging="360"/>
      </w:pPr>
      <w:rPr>
        <w:rFonts w:ascii="Courier New" w:hAnsi="Courier New" w:hint="default"/>
      </w:rPr>
    </w:lvl>
    <w:lvl w:ilvl="1" w:tplc="80968510">
      <w:start w:val="1"/>
      <w:numFmt w:val="bullet"/>
      <w:lvlText w:val="o"/>
      <w:lvlJc w:val="left"/>
      <w:pPr>
        <w:ind w:left="1656" w:hanging="360"/>
      </w:pPr>
      <w:rPr>
        <w:rFonts w:ascii="Courier New" w:hAnsi="Courier New" w:hint="default"/>
      </w:rPr>
    </w:lvl>
    <w:lvl w:ilvl="2" w:tplc="33363066">
      <w:start w:val="1"/>
      <w:numFmt w:val="bullet"/>
      <w:lvlText w:val=""/>
      <w:lvlJc w:val="left"/>
      <w:pPr>
        <w:ind w:left="2376" w:hanging="360"/>
      </w:pPr>
      <w:rPr>
        <w:rFonts w:ascii="Wingdings" w:hAnsi="Wingdings" w:hint="default"/>
      </w:rPr>
    </w:lvl>
    <w:lvl w:ilvl="3" w:tplc="2C1CB5B6">
      <w:start w:val="1"/>
      <w:numFmt w:val="bullet"/>
      <w:lvlText w:val=""/>
      <w:lvlJc w:val="left"/>
      <w:pPr>
        <w:ind w:left="3096" w:hanging="360"/>
      </w:pPr>
      <w:rPr>
        <w:rFonts w:ascii="Symbol" w:hAnsi="Symbol" w:hint="default"/>
      </w:rPr>
    </w:lvl>
    <w:lvl w:ilvl="4" w:tplc="8EF26640">
      <w:start w:val="1"/>
      <w:numFmt w:val="bullet"/>
      <w:lvlText w:val="o"/>
      <w:lvlJc w:val="left"/>
      <w:pPr>
        <w:ind w:left="3816" w:hanging="360"/>
      </w:pPr>
      <w:rPr>
        <w:rFonts w:ascii="Courier New" w:hAnsi="Courier New" w:hint="default"/>
      </w:rPr>
    </w:lvl>
    <w:lvl w:ilvl="5" w:tplc="3E00F448">
      <w:start w:val="1"/>
      <w:numFmt w:val="bullet"/>
      <w:lvlText w:val=""/>
      <w:lvlJc w:val="left"/>
      <w:pPr>
        <w:ind w:left="4536" w:hanging="360"/>
      </w:pPr>
      <w:rPr>
        <w:rFonts w:ascii="Wingdings" w:hAnsi="Wingdings" w:hint="default"/>
      </w:rPr>
    </w:lvl>
    <w:lvl w:ilvl="6" w:tplc="00CAA3AE">
      <w:start w:val="1"/>
      <w:numFmt w:val="bullet"/>
      <w:lvlText w:val=""/>
      <w:lvlJc w:val="left"/>
      <w:pPr>
        <w:ind w:left="5256" w:hanging="360"/>
      </w:pPr>
      <w:rPr>
        <w:rFonts w:ascii="Symbol" w:hAnsi="Symbol" w:hint="default"/>
      </w:rPr>
    </w:lvl>
    <w:lvl w:ilvl="7" w:tplc="BB681DA8">
      <w:start w:val="1"/>
      <w:numFmt w:val="bullet"/>
      <w:lvlText w:val="o"/>
      <w:lvlJc w:val="left"/>
      <w:pPr>
        <w:ind w:left="5976" w:hanging="360"/>
      </w:pPr>
      <w:rPr>
        <w:rFonts w:ascii="Courier New" w:hAnsi="Courier New" w:hint="default"/>
      </w:rPr>
    </w:lvl>
    <w:lvl w:ilvl="8" w:tplc="30AED13E">
      <w:start w:val="1"/>
      <w:numFmt w:val="bullet"/>
      <w:lvlText w:val=""/>
      <w:lvlJc w:val="left"/>
      <w:pPr>
        <w:ind w:left="6696" w:hanging="360"/>
      </w:pPr>
      <w:rPr>
        <w:rFonts w:ascii="Wingdings" w:hAnsi="Wingdings" w:hint="default"/>
      </w:rPr>
    </w:lvl>
  </w:abstractNum>
  <w:abstractNum w:abstractNumId="26" w15:restartNumberingAfterBreak="0">
    <w:nsid w:val="73321D7C"/>
    <w:multiLevelType w:val="hybridMultilevel"/>
    <w:tmpl w:val="3CC49418"/>
    <w:lvl w:ilvl="0" w:tplc="C25487B6">
      <w:start w:val="1"/>
      <w:numFmt w:val="bullet"/>
      <w:pStyle w:val="Bullets"/>
      <w:lvlText w:val=""/>
      <w:lvlJc w:val="left"/>
      <w:pPr>
        <w:ind w:left="360" w:hanging="360"/>
      </w:pPr>
      <w:rPr>
        <w:rFonts w:ascii="Symbol" w:hAnsi="Symbol" w:hint="default"/>
        <w:color w:val="4EA72E" w:themeColor="accent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022E3"/>
    <w:multiLevelType w:val="hybridMultilevel"/>
    <w:tmpl w:val="6D887A5A"/>
    <w:lvl w:ilvl="0" w:tplc="03AE83BC">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0DC5"/>
    <w:multiLevelType w:val="multilevel"/>
    <w:tmpl w:val="FFD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821BA"/>
    <w:multiLevelType w:val="hybridMultilevel"/>
    <w:tmpl w:val="25D01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412101">
    <w:abstractNumId w:val="26"/>
  </w:num>
  <w:num w:numId="2" w16cid:durableId="1819376154">
    <w:abstractNumId w:val="28"/>
  </w:num>
  <w:num w:numId="3" w16cid:durableId="114491906">
    <w:abstractNumId w:val="18"/>
  </w:num>
  <w:num w:numId="4" w16cid:durableId="1814984685">
    <w:abstractNumId w:val="6"/>
  </w:num>
  <w:num w:numId="5" w16cid:durableId="1251743203">
    <w:abstractNumId w:val="16"/>
  </w:num>
  <w:num w:numId="6" w16cid:durableId="19935444">
    <w:abstractNumId w:val="13"/>
  </w:num>
  <w:num w:numId="7" w16cid:durableId="1290630610">
    <w:abstractNumId w:val="14"/>
  </w:num>
  <w:num w:numId="8" w16cid:durableId="1071000305">
    <w:abstractNumId w:val="19"/>
  </w:num>
  <w:num w:numId="9" w16cid:durableId="275333550">
    <w:abstractNumId w:val="3"/>
  </w:num>
  <w:num w:numId="10" w16cid:durableId="1046872249">
    <w:abstractNumId w:val="21"/>
  </w:num>
  <w:num w:numId="11" w16cid:durableId="789132615">
    <w:abstractNumId w:val="12"/>
  </w:num>
  <w:num w:numId="12" w16cid:durableId="648634832">
    <w:abstractNumId w:val="11"/>
  </w:num>
  <w:num w:numId="13" w16cid:durableId="1181775881">
    <w:abstractNumId w:val="17"/>
  </w:num>
  <w:num w:numId="14" w16cid:durableId="1211334471">
    <w:abstractNumId w:val="8"/>
  </w:num>
  <w:num w:numId="15" w16cid:durableId="367994834">
    <w:abstractNumId w:val="5"/>
  </w:num>
  <w:num w:numId="16" w16cid:durableId="392890125">
    <w:abstractNumId w:val="25"/>
  </w:num>
  <w:num w:numId="17" w16cid:durableId="1938250154">
    <w:abstractNumId w:val="2"/>
  </w:num>
  <w:num w:numId="18" w16cid:durableId="638725351">
    <w:abstractNumId w:val="15"/>
  </w:num>
  <w:num w:numId="19" w16cid:durableId="465004765">
    <w:abstractNumId w:val="0"/>
  </w:num>
  <w:num w:numId="20" w16cid:durableId="834488951">
    <w:abstractNumId w:val="4"/>
  </w:num>
  <w:num w:numId="21" w16cid:durableId="1069302320">
    <w:abstractNumId w:val="1"/>
  </w:num>
  <w:num w:numId="22" w16cid:durableId="2056807214">
    <w:abstractNumId w:val="9"/>
  </w:num>
  <w:num w:numId="23" w16cid:durableId="329719571">
    <w:abstractNumId w:val="22"/>
  </w:num>
  <w:num w:numId="24" w16cid:durableId="1546092352">
    <w:abstractNumId w:val="29"/>
  </w:num>
  <w:num w:numId="25" w16cid:durableId="1551962352">
    <w:abstractNumId w:val="27"/>
  </w:num>
  <w:num w:numId="26" w16cid:durableId="565722891">
    <w:abstractNumId w:val="23"/>
  </w:num>
  <w:num w:numId="27" w16cid:durableId="627778029">
    <w:abstractNumId w:val="10"/>
  </w:num>
  <w:num w:numId="28" w16cid:durableId="771441785">
    <w:abstractNumId w:val="7"/>
  </w:num>
  <w:num w:numId="29" w16cid:durableId="1602951791">
    <w:abstractNumId w:val="20"/>
  </w:num>
  <w:num w:numId="30" w16cid:durableId="9831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D7EAE"/>
    <w:rsid w:val="000002A1"/>
    <w:rsid w:val="00001482"/>
    <w:rsid w:val="00002B18"/>
    <w:rsid w:val="000038BB"/>
    <w:rsid w:val="000046E9"/>
    <w:rsid w:val="00006AF5"/>
    <w:rsid w:val="00006F4F"/>
    <w:rsid w:val="000072E7"/>
    <w:rsid w:val="00007507"/>
    <w:rsid w:val="0001093C"/>
    <w:rsid w:val="000118CD"/>
    <w:rsid w:val="000122BD"/>
    <w:rsid w:val="00012ADC"/>
    <w:rsid w:val="00014D36"/>
    <w:rsid w:val="0002048D"/>
    <w:rsid w:val="000215DB"/>
    <w:rsid w:val="00021952"/>
    <w:rsid w:val="00021CE8"/>
    <w:rsid w:val="0002297D"/>
    <w:rsid w:val="00022C76"/>
    <w:rsid w:val="00023029"/>
    <w:rsid w:val="00023754"/>
    <w:rsid w:val="00023F79"/>
    <w:rsid w:val="00024060"/>
    <w:rsid w:val="0002592E"/>
    <w:rsid w:val="00026458"/>
    <w:rsid w:val="0003064E"/>
    <w:rsid w:val="00030BB8"/>
    <w:rsid w:val="000329B7"/>
    <w:rsid w:val="00033944"/>
    <w:rsid w:val="000352FA"/>
    <w:rsid w:val="00035404"/>
    <w:rsid w:val="000357B1"/>
    <w:rsid w:val="00035B6E"/>
    <w:rsid w:val="00036AE3"/>
    <w:rsid w:val="0004050E"/>
    <w:rsid w:val="000416FF"/>
    <w:rsid w:val="0004476B"/>
    <w:rsid w:val="00051750"/>
    <w:rsid w:val="00051EC8"/>
    <w:rsid w:val="000527D8"/>
    <w:rsid w:val="00052DBE"/>
    <w:rsid w:val="00053C72"/>
    <w:rsid w:val="00053DC6"/>
    <w:rsid w:val="000543E8"/>
    <w:rsid w:val="00054761"/>
    <w:rsid w:val="00055E7F"/>
    <w:rsid w:val="00056C04"/>
    <w:rsid w:val="00061DFC"/>
    <w:rsid w:val="0006266D"/>
    <w:rsid w:val="00064015"/>
    <w:rsid w:val="000642B5"/>
    <w:rsid w:val="00064F6F"/>
    <w:rsid w:val="00065C77"/>
    <w:rsid w:val="00070D51"/>
    <w:rsid w:val="00072DFC"/>
    <w:rsid w:val="00073200"/>
    <w:rsid w:val="00074F8F"/>
    <w:rsid w:val="0007555D"/>
    <w:rsid w:val="00076CBA"/>
    <w:rsid w:val="000772B5"/>
    <w:rsid w:val="000826D6"/>
    <w:rsid w:val="0008385D"/>
    <w:rsid w:val="00085772"/>
    <w:rsid w:val="000866E9"/>
    <w:rsid w:val="00086934"/>
    <w:rsid w:val="00086C0A"/>
    <w:rsid w:val="000878BA"/>
    <w:rsid w:val="00087C99"/>
    <w:rsid w:val="000900F5"/>
    <w:rsid w:val="000905EB"/>
    <w:rsid w:val="000914FC"/>
    <w:rsid w:val="0009451F"/>
    <w:rsid w:val="00094DA7"/>
    <w:rsid w:val="00095325"/>
    <w:rsid w:val="000969D5"/>
    <w:rsid w:val="00096F7D"/>
    <w:rsid w:val="00097949"/>
    <w:rsid w:val="000A2399"/>
    <w:rsid w:val="000A3714"/>
    <w:rsid w:val="000A38DE"/>
    <w:rsid w:val="000A4F50"/>
    <w:rsid w:val="000A5D71"/>
    <w:rsid w:val="000A60CA"/>
    <w:rsid w:val="000A680E"/>
    <w:rsid w:val="000A6A8D"/>
    <w:rsid w:val="000B12EF"/>
    <w:rsid w:val="000B1410"/>
    <w:rsid w:val="000B22F9"/>
    <w:rsid w:val="000B32C1"/>
    <w:rsid w:val="000B4064"/>
    <w:rsid w:val="000B4A7D"/>
    <w:rsid w:val="000B54BA"/>
    <w:rsid w:val="000B5F19"/>
    <w:rsid w:val="000B62EF"/>
    <w:rsid w:val="000B660E"/>
    <w:rsid w:val="000C0196"/>
    <w:rsid w:val="000C082B"/>
    <w:rsid w:val="000C0A82"/>
    <w:rsid w:val="000C1410"/>
    <w:rsid w:val="000C1710"/>
    <w:rsid w:val="000C185A"/>
    <w:rsid w:val="000C3429"/>
    <w:rsid w:val="000C4032"/>
    <w:rsid w:val="000C46F1"/>
    <w:rsid w:val="000C5EFF"/>
    <w:rsid w:val="000C6035"/>
    <w:rsid w:val="000C6B41"/>
    <w:rsid w:val="000D05F9"/>
    <w:rsid w:val="000D0D9A"/>
    <w:rsid w:val="000D0FAE"/>
    <w:rsid w:val="000D163A"/>
    <w:rsid w:val="000D2F46"/>
    <w:rsid w:val="000D348C"/>
    <w:rsid w:val="000D3B8C"/>
    <w:rsid w:val="000D4954"/>
    <w:rsid w:val="000D4DF2"/>
    <w:rsid w:val="000D53A2"/>
    <w:rsid w:val="000D70E1"/>
    <w:rsid w:val="000D7592"/>
    <w:rsid w:val="000E0193"/>
    <w:rsid w:val="000E0326"/>
    <w:rsid w:val="000E0BB5"/>
    <w:rsid w:val="000E0C7F"/>
    <w:rsid w:val="000E0D7E"/>
    <w:rsid w:val="000E42F7"/>
    <w:rsid w:val="000E43B8"/>
    <w:rsid w:val="000E7B5B"/>
    <w:rsid w:val="000F186D"/>
    <w:rsid w:val="000F2523"/>
    <w:rsid w:val="000F3A25"/>
    <w:rsid w:val="000F4163"/>
    <w:rsid w:val="000F4CD2"/>
    <w:rsid w:val="000F5A7D"/>
    <w:rsid w:val="000F683A"/>
    <w:rsid w:val="000F6A08"/>
    <w:rsid w:val="000F7296"/>
    <w:rsid w:val="000F7618"/>
    <w:rsid w:val="000F79BB"/>
    <w:rsid w:val="001002FF"/>
    <w:rsid w:val="0010056C"/>
    <w:rsid w:val="00100905"/>
    <w:rsid w:val="001017BC"/>
    <w:rsid w:val="0010288C"/>
    <w:rsid w:val="001030A2"/>
    <w:rsid w:val="001053C7"/>
    <w:rsid w:val="00105BE1"/>
    <w:rsid w:val="00105BF5"/>
    <w:rsid w:val="00105DCF"/>
    <w:rsid w:val="0011031C"/>
    <w:rsid w:val="001113ED"/>
    <w:rsid w:val="001122EF"/>
    <w:rsid w:val="00112492"/>
    <w:rsid w:val="0011333A"/>
    <w:rsid w:val="00116608"/>
    <w:rsid w:val="001168CB"/>
    <w:rsid w:val="00121556"/>
    <w:rsid w:val="00121E56"/>
    <w:rsid w:val="00122031"/>
    <w:rsid w:val="00122A4C"/>
    <w:rsid w:val="0012333D"/>
    <w:rsid w:val="001238D8"/>
    <w:rsid w:val="001249C6"/>
    <w:rsid w:val="00124D12"/>
    <w:rsid w:val="00124DB5"/>
    <w:rsid w:val="00125D0D"/>
    <w:rsid w:val="00125F2C"/>
    <w:rsid w:val="0012675A"/>
    <w:rsid w:val="00127C23"/>
    <w:rsid w:val="00130183"/>
    <w:rsid w:val="00130191"/>
    <w:rsid w:val="001308F7"/>
    <w:rsid w:val="00131801"/>
    <w:rsid w:val="001318AF"/>
    <w:rsid w:val="00131AFE"/>
    <w:rsid w:val="00132C58"/>
    <w:rsid w:val="001339A2"/>
    <w:rsid w:val="001345BB"/>
    <w:rsid w:val="00135286"/>
    <w:rsid w:val="001357D9"/>
    <w:rsid w:val="00135C14"/>
    <w:rsid w:val="00137209"/>
    <w:rsid w:val="0013760C"/>
    <w:rsid w:val="00137957"/>
    <w:rsid w:val="00140388"/>
    <w:rsid w:val="00142235"/>
    <w:rsid w:val="00142E2C"/>
    <w:rsid w:val="001437E5"/>
    <w:rsid w:val="00143913"/>
    <w:rsid w:val="001439B7"/>
    <w:rsid w:val="00145236"/>
    <w:rsid w:val="00145E30"/>
    <w:rsid w:val="00145EB6"/>
    <w:rsid w:val="001477C9"/>
    <w:rsid w:val="001477CE"/>
    <w:rsid w:val="0015011E"/>
    <w:rsid w:val="00150939"/>
    <w:rsid w:val="001523F8"/>
    <w:rsid w:val="001546AF"/>
    <w:rsid w:val="00154C6C"/>
    <w:rsid w:val="001550B6"/>
    <w:rsid w:val="00155463"/>
    <w:rsid w:val="0015569D"/>
    <w:rsid w:val="00155C44"/>
    <w:rsid w:val="00156880"/>
    <w:rsid w:val="00156C8F"/>
    <w:rsid w:val="00157A9A"/>
    <w:rsid w:val="00161A57"/>
    <w:rsid w:val="00161DE9"/>
    <w:rsid w:val="001626C2"/>
    <w:rsid w:val="001644FD"/>
    <w:rsid w:val="0016548A"/>
    <w:rsid w:val="00165490"/>
    <w:rsid w:val="00165901"/>
    <w:rsid w:val="00165D44"/>
    <w:rsid w:val="00165EB1"/>
    <w:rsid w:val="00166FA2"/>
    <w:rsid w:val="00167238"/>
    <w:rsid w:val="00170937"/>
    <w:rsid w:val="00171E86"/>
    <w:rsid w:val="0017208D"/>
    <w:rsid w:val="00172CD6"/>
    <w:rsid w:val="00172EAC"/>
    <w:rsid w:val="00175D13"/>
    <w:rsid w:val="00177998"/>
    <w:rsid w:val="00177FEA"/>
    <w:rsid w:val="00180206"/>
    <w:rsid w:val="00180509"/>
    <w:rsid w:val="001826F9"/>
    <w:rsid w:val="00182C75"/>
    <w:rsid w:val="001832BD"/>
    <w:rsid w:val="00183C5A"/>
    <w:rsid w:val="00184259"/>
    <w:rsid w:val="0018595E"/>
    <w:rsid w:val="0018612F"/>
    <w:rsid w:val="001861C3"/>
    <w:rsid w:val="00186D08"/>
    <w:rsid w:val="00190E6C"/>
    <w:rsid w:val="00191C9F"/>
    <w:rsid w:val="00192ACC"/>
    <w:rsid w:val="00192E62"/>
    <w:rsid w:val="00193600"/>
    <w:rsid w:val="00193D46"/>
    <w:rsid w:val="001943F0"/>
    <w:rsid w:val="00194A95"/>
    <w:rsid w:val="001958F1"/>
    <w:rsid w:val="00197873"/>
    <w:rsid w:val="001A0DED"/>
    <w:rsid w:val="001A3368"/>
    <w:rsid w:val="001A55A6"/>
    <w:rsid w:val="001A60A7"/>
    <w:rsid w:val="001A60FB"/>
    <w:rsid w:val="001A6B7F"/>
    <w:rsid w:val="001A6CEC"/>
    <w:rsid w:val="001B1776"/>
    <w:rsid w:val="001B18B4"/>
    <w:rsid w:val="001B2634"/>
    <w:rsid w:val="001B521A"/>
    <w:rsid w:val="001C0D8A"/>
    <w:rsid w:val="001C12C0"/>
    <w:rsid w:val="001C13B1"/>
    <w:rsid w:val="001C1871"/>
    <w:rsid w:val="001C264B"/>
    <w:rsid w:val="001C3B1C"/>
    <w:rsid w:val="001C3D5E"/>
    <w:rsid w:val="001C4331"/>
    <w:rsid w:val="001C465A"/>
    <w:rsid w:val="001C5AFE"/>
    <w:rsid w:val="001C5B48"/>
    <w:rsid w:val="001C62F1"/>
    <w:rsid w:val="001C690B"/>
    <w:rsid w:val="001C71BA"/>
    <w:rsid w:val="001C7342"/>
    <w:rsid w:val="001D00E5"/>
    <w:rsid w:val="001D06A3"/>
    <w:rsid w:val="001D12A6"/>
    <w:rsid w:val="001D20C3"/>
    <w:rsid w:val="001D23EF"/>
    <w:rsid w:val="001D3539"/>
    <w:rsid w:val="001D375D"/>
    <w:rsid w:val="001D40E0"/>
    <w:rsid w:val="001D40E7"/>
    <w:rsid w:val="001D7D1B"/>
    <w:rsid w:val="001D7F04"/>
    <w:rsid w:val="001E0562"/>
    <w:rsid w:val="001E0759"/>
    <w:rsid w:val="001E0800"/>
    <w:rsid w:val="001E0868"/>
    <w:rsid w:val="001E0F86"/>
    <w:rsid w:val="001E131A"/>
    <w:rsid w:val="001E1E38"/>
    <w:rsid w:val="001E1F59"/>
    <w:rsid w:val="001E2032"/>
    <w:rsid w:val="001E2136"/>
    <w:rsid w:val="001E2D5F"/>
    <w:rsid w:val="001E3132"/>
    <w:rsid w:val="001E3271"/>
    <w:rsid w:val="001E3DE4"/>
    <w:rsid w:val="001E6097"/>
    <w:rsid w:val="001E659A"/>
    <w:rsid w:val="001E7180"/>
    <w:rsid w:val="001E747B"/>
    <w:rsid w:val="001E7610"/>
    <w:rsid w:val="001E78A4"/>
    <w:rsid w:val="001E78CB"/>
    <w:rsid w:val="001E7F04"/>
    <w:rsid w:val="001F4E5E"/>
    <w:rsid w:val="001F5270"/>
    <w:rsid w:val="001F5C36"/>
    <w:rsid w:val="001F5C6B"/>
    <w:rsid w:val="001F7471"/>
    <w:rsid w:val="001F7B03"/>
    <w:rsid w:val="002015DC"/>
    <w:rsid w:val="0020208D"/>
    <w:rsid w:val="002026F3"/>
    <w:rsid w:val="00202834"/>
    <w:rsid w:val="00203411"/>
    <w:rsid w:val="00203838"/>
    <w:rsid w:val="00203E4E"/>
    <w:rsid w:val="00204522"/>
    <w:rsid w:val="002051F3"/>
    <w:rsid w:val="002071E7"/>
    <w:rsid w:val="00214ACE"/>
    <w:rsid w:val="00215D06"/>
    <w:rsid w:val="0021622C"/>
    <w:rsid w:val="00216E62"/>
    <w:rsid w:val="002172A1"/>
    <w:rsid w:val="0022018F"/>
    <w:rsid w:val="00220272"/>
    <w:rsid w:val="00220700"/>
    <w:rsid w:val="00220746"/>
    <w:rsid w:val="00220A5E"/>
    <w:rsid w:val="00221657"/>
    <w:rsid w:val="00223951"/>
    <w:rsid w:val="002241BE"/>
    <w:rsid w:val="00225400"/>
    <w:rsid w:val="002260FE"/>
    <w:rsid w:val="00227C4D"/>
    <w:rsid w:val="00227DB2"/>
    <w:rsid w:val="00227F4B"/>
    <w:rsid w:val="00230471"/>
    <w:rsid w:val="002316DA"/>
    <w:rsid w:val="002323F0"/>
    <w:rsid w:val="002326A7"/>
    <w:rsid w:val="00232EE5"/>
    <w:rsid w:val="00232FD2"/>
    <w:rsid w:val="002337A4"/>
    <w:rsid w:val="00233F0B"/>
    <w:rsid w:val="00234609"/>
    <w:rsid w:val="002351B4"/>
    <w:rsid w:val="0023563B"/>
    <w:rsid w:val="0023649F"/>
    <w:rsid w:val="00236F39"/>
    <w:rsid w:val="00240ACC"/>
    <w:rsid w:val="002410CF"/>
    <w:rsid w:val="0024243B"/>
    <w:rsid w:val="00242655"/>
    <w:rsid w:val="00243B87"/>
    <w:rsid w:val="00244C63"/>
    <w:rsid w:val="002450C2"/>
    <w:rsid w:val="00245C67"/>
    <w:rsid w:val="00245D1D"/>
    <w:rsid w:val="00246905"/>
    <w:rsid w:val="0024757E"/>
    <w:rsid w:val="00247CA1"/>
    <w:rsid w:val="00251015"/>
    <w:rsid w:val="002522AE"/>
    <w:rsid w:val="00253705"/>
    <w:rsid w:val="00254059"/>
    <w:rsid w:val="002546D6"/>
    <w:rsid w:val="00255C84"/>
    <w:rsid w:val="00256C46"/>
    <w:rsid w:val="00256DEF"/>
    <w:rsid w:val="002602F9"/>
    <w:rsid w:val="00260F4F"/>
    <w:rsid w:val="00261337"/>
    <w:rsid w:val="00261456"/>
    <w:rsid w:val="00261F20"/>
    <w:rsid w:val="00262C23"/>
    <w:rsid w:val="00263CEF"/>
    <w:rsid w:val="0026474A"/>
    <w:rsid w:val="002649F2"/>
    <w:rsid w:val="002658DA"/>
    <w:rsid w:val="00265BE3"/>
    <w:rsid w:val="0026767E"/>
    <w:rsid w:val="00271301"/>
    <w:rsid w:val="0027175D"/>
    <w:rsid w:val="00271EF5"/>
    <w:rsid w:val="00272F14"/>
    <w:rsid w:val="00274D48"/>
    <w:rsid w:val="00274EA1"/>
    <w:rsid w:val="002753B2"/>
    <w:rsid w:val="002761EC"/>
    <w:rsid w:val="00277FED"/>
    <w:rsid w:val="00280325"/>
    <w:rsid w:val="00280576"/>
    <w:rsid w:val="00280BC5"/>
    <w:rsid w:val="00283186"/>
    <w:rsid w:val="00283FA8"/>
    <w:rsid w:val="002857E1"/>
    <w:rsid w:val="00285E9E"/>
    <w:rsid w:val="00290452"/>
    <w:rsid w:val="00290FCA"/>
    <w:rsid w:val="0029338E"/>
    <w:rsid w:val="00294348"/>
    <w:rsid w:val="00295002"/>
    <w:rsid w:val="002956F1"/>
    <w:rsid w:val="002959F5"/>
    <w:rsid w:val="00296404"/>
    <w:rsid w:val="00297322"/>
    <w:rsid w:val="002A0536"/>
    <w:rsid w:val="002B07D3"/>
    <w:rsid w:val="002B12F3"/>
    <w:rsid w:val="002B2A15"/>
    <w:rsid w:val="002B2C71"/>
    <w:rsid w:val="002B372B"/>
    <w:rsid w:val="002B3F59"/>
    <w:rsid w:val="002B484B"/>
    <w:rsid w:val="002B4D61"/>
    <w:rsid w:val="002B703E"/>
    <w:rsid w:val="002B7C01"/>
    <w:rsid w:val="002C180A"/>
    <w:rsid w:val="002C23C0"/>
    <w:rsid w:val="002C2C90"/>
    <w:rsid w:val="002C2D05"/>
    <w:rsid w:val="002C366B"/>
    <w:rsid w:val="002C36F0"/>
    <w:rsid w:val="002C4374"/>
    <w:rsid w:val="002C509A"/>
    <w:rsid w:val="002C50B8"/>
    <w:rsid w:val="002C54A1"/>
    <w:rsid w:val="002C59A4"/>
    <w:rsid w:val="002C620D"/>
    <w:rsid w:val="002C7B24"/>
    <w:rsid w:val="002D0376"/>
    <w:rsid w:val="002D1C25"/>
    <w:rsid w:val="002D1EDE"/>
    <w:rsid w:val="002D2213"/>
    <w:rsid w:val="002D3147"/>
    <w:rsid w:val="002D3A06"/>
    <w:rsid w:val="002D3B82"/>
    <w:rsid w:val="002D49C7"/>
    <w:rsid w:val="002D4C70"/>
    <w:rsid w:val="002D560B"/>
    <w:rsid w:val="002D6B9D"/>
    <w:rsid w:val="002D77D0"/>
    <w:rsid w:val="002E077B"/>
    <w:rsid w:val="002E1234"/>
    <w:rsid w:val="002E172B"/>
    <w:rsid w:val="002E3CE9"/>
    <w:rsid w:val="002E48C9"/>
    <w:rsid w:val="002E4F14"/>
    <w:rsid w:val="002E526E"/>
    <w:rsid w:val="002E6C90"/>
    <w:rsid w:val="002E75E0"/>
    <w:rsid w:val="002F3780"/>
    <w:rsid w:val="002F4DC4"/>
    <w:rsid w:val="002F54D5"/>
    <w:rsid w:val="002F5AA7"/>
    <w:rsid w:val="002F6B3C"/>
    <w:rsid w:val="002F78C0"/>
    <w:rsid w:val="003004DF"/>
    <w:rsid w:val="00300969"/>
    <w:rsid w:val="00300F18"/>
    <w:rsid w:val="0030113C"/>
    <w:rsid w:val="00301D13"/>
    <w:rsid w:val="00302555"/>
    <w:rsid w:val="003027C7"/>
    <w:rsid w:val="00302BF3"/>
    <w:rsid w:val="00304498"/>
    <w:rsid w:val="00304977"/>
    <w:rsid w:val="00305405"/>
    <w:rsid w:val="003057CD"/>
    <w:rsid w:val="00305D36"/>
    <w:rsid w:val="00305EAB"/>
    <w:rsid w:val="003060AA"/>
    <w:rsid w:val="00306247"/>
    <w:rsid w:val="00307080"/>
    <w:rsid w:val="003077A5"/>
    <w:rsid w:val="0031009E"/>
    <w:rsid w:val="00311211"/>
    <w:rsid w:val="0031149A"/>
    <w:rsid w:val="003116E1"/>
    <w:rsid w:val="003123B6"/>
    <w:rsid w:val="003135FF"/>
    <w:rsid w:val="0031453F"/>
    <w:rsid w:val="0031481C"/>
    <w:rsid w:val="00314972"/>
    <w:rsid w:val="003149FB"/>
    <w:rsid w:val="00317601"/>
    <w:rsid w:val="00317DA9"/>
    <w:rsid w:val="003207C9"/>
    <w:rsid w:val="00320CF3"/>
    <w:rsid w:val="00322312"/>
    <w:rsid w:val="0032284A"/>
    <w:rsid w:val="00322C6A"/>
    <w:rsid w:val="00323DF4"/>
    <w:rsid w:val="00324336"/>
    <w:rsid w:val="003245B3"/>
    <w:rsid w:val="00325494"/>
    <w:rsid w:val="0033035E"/>
    <w:rsid w:val="003307F7"/>
    <w:rsid w:val="003321C6"/>
    <w:rsid w:val="0033312F"/>
    <w:rsid w:val="003332C7"/>
    <w:rsid w:val="0033379C"/>
    <w:rsid w:val="00334ADB"/>
    <w:rsid w:val="00335FE9"/>
    <w:rsid w:val="003400D4"/>
    <w:rsid w:val="003401F2"/>
    <w:rsid w:val="0034074E"/>
    <w:rsid w:val="00340E11"/>
    <w:rsid w:val="00340EB3"/>
    <w:rsid w:val="00342178"/>
    <w:rsid w:val="00344D25"/>
    <w:rsid w:val="00345316"/>
    <w:rsid w:val="003455A1"/>
    <w:rsid w:val="00346368"/>
    <w:rsid w:val="00347B35"/>
    <w:rsid w:val="003500E5"/>
    <w:rsid w:val="00350399"/>
    <w:rsid w:val="00351FB6"/>
    <w:rsid w:val="00352A08"/>
    <w:rsid w:val="00353E68"/>
    <w:rsid w:val="00353FF6"/>
    <w:rsid w:val="00354CA9"/>
    <w:rsid w:val="00356E28"/>
    <w:rsid w:val="00357AEA"/>
    <w:rsid w:val="00357E1B"/>
    <w:rsid w:val="003603C9"/>
    <w:rsid w:val="003607B7"/>
    <w:rsid w:val="003613FC"/>
    <w:rsid w:val="0036327A"/>
    <w:rsid w:val="00364657"/>
    <w:rsid w:val="00365153"/>
    <w:rsid w:val="00367A41"/>
    <w:rsid w:val="003712E0"/>
    <w:rsid w:val="00372F24"/>
    <w:rsid w:val="003746F5"/>
    <w:rsid w:val="00375155"/>
    <w:rsid w:val="003779EB"/>
    <w:rsid w:val="00377D7B"/>
    <w:rsid w:val="00380C18"/>
    <w:rsid w:val="00381F49"/>
    <w:rsid w:val="00383A0E"/>
    <w:rsid w:val="00384E5D"/>
    <w:rsid w:val="00384FEC"/>
    <w:rsid w:val="00385438"/>
    <w:rsid w:val="003858F8"/>
    <w:rsid w:val="00390161"/>
    <w:rsid w:val="003909A7"/>
    <w:rsid w:val="00390C7E"/>
    <w:rsid w:val="00392608"/>
    <w:rsid w:val="00393FD6"/>
    <w:rsid w:val="00393FE7"/>
    <w:rsid w:val="00395E5C"/>
    <w:rsid w:val="0039640B"/>
    <w:rsid w:val="00396B60"/>
    <w:rsid w:val="003977B0"/>
    <w:rsid w:val="003A0DDF"/>
    <w:rsid w:val="003A2489"/>
    <w:rsid w:val="003A2E1D"/>
    <w:rsid w:val="003A34B8"/>
    <w:rsid w:val="003A4A9C"/>
    <w:rsid w:val="003A4D9B"/>
    <w:rsid w:val="003A53C2"/>
    <w:rsid w:val="003A6320"/>
    <w:rsid w:val="003A6BAA"/>
    <w:rsid w:val="003A745F"/>
    <w:rsid w:val="003A755E"/>
    <w:rsid w:val="003A7FEC"/>
    <w:rsid w:val="003B068A"/>
    <w:rsid w:val="003B0C09"/>
    <w:rsid w:val="003B3CCF"/>
    <w:rsid w:val="003B3E5C"/>
    <w:rsid w:val="003B4A18"/>
    <w:rsid w:val="003B50EF"/>
    <w:rsid w:val="003B5316"/>
    <w:rsid w:val="003B581F"/>
    <w:rsid w:val="003B6236"/>
    <w:rsid w:val="003B63A6"/>
    <w:rsid w:val="003B73CE"/>
    <w:rsid w:val="003B7581"/>
    <w:rsid w:val="003B7662"/>
    <w:rsid w:val="003B788A"/>
    <w:rsid w:val="003C22A7"/>
    <w:rsid w:val="003C2D74"/>
    <w:rsid w:val="003C50DD"/>
    <w:rsid w:val="003C515E"/>
    <w:rsid w:val="003C7BFC"/>
    <w:rsid w:val="003C7FDF"/>
    <w:rsid w:val="003D1433"/>
    <w:rsid w:val="003D2166"/>
    <w:rsid w:val="003D2B90"/>
    <w:rsid w:val="003D326D"/>
    <w:rsid w:val="003D40D3"/>
    <w:rsid w:val="003D457A"/>
    <w:rsid w:val="003D4E4C"/>
    <w:rsid w:val="003D572E"/>
    <w:rsid w:val="003D5C40"/>
    <w:rsid w:val="003D78E8"/>
    <w:rsid w:val="003E0E46"/>
    <w:rsid w:val="003E17FB"/>
    <w:rsid w:val="003E2EAF"/>
    <w:rsid w:val="003E4EA1"/>
    <w:rsid w:val="003E5302"/>
    <w:rsid w:val="003E5456"/>
    <w:rsid w:val="003E59D4"/>
    <w:rsid w:val="003E6421"/>
    <w:rsid w:val="003E6A84"/>
    <w:rsid w:val="003E7618"/>
    <w:rsid w:val="003E7BCE"/>
    <w:rsid w:val="003F0636"/>
    <w:rsid w:val="003F0A91"/>
    <w:rsid w:val="003F1E90"/>
    <w:rsid w:val="003F24AD"/>
    <w:rsid w:val="003F3270"/>
    <w:rsid w:val="003F35EA"/>
    <w:rsid w:val="003F4ACF"/>
    <w:rsid w:val="003F508F"/>
    <w:rsid w:val="003F5BA8"/>
    <w:rsid w:val="003F6210"/>
    <w:rsid w:val="003F72C8"/>
    <w:rsid w:val="003F7F70"/>
    <w:rsid w:val="00402201"/>
    <w:rsid w:val="004025AD"/>
    <w:rsid w:val="00402BA0"/>
    <w:rsid w:val="0040458D"/>
    <w:rsid w:val="00404ABE"/>
    <w:rsid w:val="004058ED"/>
    <w:rsid w:val="00405CE5"/>
    <w:rsid w:val="004061CD"/>
    <w:rsid w:val="0040696E"/>
    <w:rsid w:val="00407080"/>
    <w:rsid w:val="004075EF"/>
    <w:rsid w:val="0040760D"/>
    <w:rsid w:val="00407A40"/>
    <w:rsid w:val="00412CEE"/>
    <w:rsid w:val="004132EE"/>
    <w:rsid w:val="00414AB0"/>
    <w:rsid w:val="0041558F"/>
    <w:rsid w:val="004159B1"/>
    <w:rsid w:val="00415AAB"/>
    <w:rsid w:val="0041605B"/>
    <w:rsid w:val="0041705F"/>
    <w:rsid w:val="004178E6"/>
    <w:rsid w:val="00417DB3"/>
    <w:rsid w:val="004208BA"/>
    <w:rsid w:val="0042139E"/>
    <w:rsid w:val="00421F18"/>
    <w:rsid w:val="004245AF"/>
    <w:rsid w:val="004249AD"/>
    <w:rsid w:val="00424E6C"/>
    <w:rsid w:val="00425038"/>
    <w:rsid w:val="00426465"/>
    <w:rsid w:val="00426969"/>
    <w:rsid w:val="004303AD"/>
    <w:rsid w:val="004311E2"/>
    <w:rsid w:val="004318AE"/>
    <w:rsid w:val="004327B9"/>
    <w:rsid w:val="00434314"/>
    <w:rsid w:val="004349EC"/>
    <w:rsid w:val="00435C36"/>
    <w:rsid w:val="0043648C"/>
    <w:rsid w:val="0043749B"/>
    <w:rsid w:val="00441211"/>
    <w:rsid w:val="00441442"/>
    <w:rsid w:val="00442628"/>
    <w:rsid w:val="00445A62"/>
    <w:rsid w:val="00446424"/>
    <w:rsid w:val="004469DD"/>
    <w:rsid w:val="00446D16"/>
    <w:rsid w:val="004508A9"/>
    <w:rsid w:val="004511CC"/>
    <w:rsid w:val="00451219"/>
    <w:rsid w:val="0045182F"/>
    <w:rsid w:val="004519CD"/>
    <w:rsid w:val="004529E2"/>
    <w:rsid w:val="004534FA"/>
    <w:rsid w:val="004547E1"/>
    <w:rsid w:val="0045537A"/>
    <w:rsid w:val="004557DA"/>
    <w:rsid w:val="00455CA5"/>
    <w:rsid w:val="0045765A"/>
    <w:rsid w:val="00460039"/>
    <w:rsid w:val="004603F3"/>
    <w:rsid w:val="004609D2"/>
    <w:rsid w:val="00462719"/>
    <w:rsid w:val="0046281C"/>
    <w:rsid w:val="00462D8D"/>
    <w:rsid w:val="00463538"/>
    <w:rsid w:val="0046370F"/>
    <w:rsid w:val="00463DF2"/>
    <w:rsid w:val="0046477D"/>
    <w:rsid w:val="00464CF3"/>
    <w:rsid w:val="00465B6C"/>
    <w:rsid w:val="004662B4"/>
    <w:rsid w:val="004671B6"/>
    <w:rsid w:val="00470D92"/>
    <w:rsid w:val="004711C9"/>
    <w:rsid w:val="00471BBA"/>
    <w:rsid w:val="00472EF3"/>
    <w:rsid w:val="00473291"/>
    <w:rsid w:val="004732A3"/>
    <w:rsid w:val="00473DC0"/>
    <w:rsid w:val="00475EA5"/>
    <w:rsid w:val="00476975"/>
    <w:rsid w:val="00477812"/>
    <w:rsid w:val="00477FEA"/>
    <w:rsid w:val="00481374"/>
    <w:rsid w:val="0048209D"/>
    <w:rsid w:val="004821DC"/>
    <w:rsid w:val="00482627"/>
    <w:rsid w:val="004832FB"/>
    <w:rsid w:val="004834F7"/>
    <w:rsid w:val="0048455C"/>
    <w:rsid w:val="00484601"/>
    <w:rsid w:val="00484E70"/>
    <w:rsid w:val="00484EE5"/>
    <w:rsid w:val="00485563"/>
    <w:rsid w:val="00485D62"/>
    <w:rsid w:val="00486C5C"/>
    <w:rsid w:val="00487359"/>
    <w:rsid w:val="004878F4"/>
    <w:rsid w:val="00490733"/>
    <w:rsid w:val="00490C9E"/>
    <w:rsid w:val="00490E5B"/>
    <w:rsid w:val="00491030"/>
    <w:rsid w:val="00492152"/>
    <w:rsid w:val="00495C05"/>
    <w:rsid w:val="00496E7D"/>
    <w:rsid w:val="004A13E2"/>
    <w:rsid w:val="004A20A3"/>
    <w:rsid w:val="004A22B5"/>
    <w:rsid w:val="004A2654"/>
    <w:rsid w:val="004A283A"/>
    <w:rsid w:val="004A423B"/>
    <w:rsid w:val="004A4728"/>
    <w:rsid w:val="004A4CE8"/>
    <w:rsid w:val="004A5C27"/>
    <w:rsid w:val="004A62BA"/>
    <w:rsid w:val="004A7B30"/>
    <w:rsid w:val="004A7B36"/>
    <w:rsid w:val="004B11FF"/>
    <w:rsid w:val="004B243C"/>
    <w:rsid w:val="004B2E69"/>
    <w:rsid w:val="004B3E3E"/>
    <w:rsid w:val="004B49E3"/>
    <w:rsid w:val="004B6F93"/>
    <w:rsid w:val="004B72ED"/>
    <w:rsid w:val="004B788B"/>
    <w:rsid w:val="004B7EA0"/>
    <w:rsid w:val="004C102A"/>
    <w:rsid w:val="004C21FE"/>
    <w:rsid w:val="004C3621"/>
    <w:rsid w:val="004C4817"/>
    <w:rsid w:val="004C48D5"/>
    <w:rsid w:val="004C4ED0"/>
    <w:rsid w:val="004C57E7"/>
    <w:rsid w:val="004C5C5C"/>
    <w:rsid w:val="004C6444"/>
    <w:rsid w:val="004D0F01"/>
    <w:rsid w:val="004D1141"/>
    <w:rsid w:val="004D316C"/>
    <w:rsid w:val="004D37DE"/>
    <w:rsid w:val="004D55F2"/>
    <w:rsid w:val="004D58B1"/>
    <w:rsid w:val="004D5D27"/>
    <w:rsid w:val="004D66F2"/>
    <w:rsid w:val="004D7E6D"/>
    <w:rsid w:val="004E057E"/>
    <w:rsid w:val="004E1718"/>
    <w:rsid w:val="004E187A"/>
    <w:rsid w:val="004E2321"/>
    <w:rsid w:val="004E2656"/>
    <w:rsid w:val="004E390C"/>
    <w:rsid w:val="004E50B9"/>
    <w:rsid w:val="004E51EB"/>
    <w:rsid w:val="004F0161"/>
    <w:rsid w:val="004F0F21"/>
    <w:rsid w:val="004F1A4F"/>
    <w:rsid w:val="004F1C2A"/>
    <w:rsid w:val="004F22EE"/>
    <w:rsid w:val="004F439A"/>
    <w:rsid w:val="004F486E"/>
    <w:rsid w:val="004F575E"/>
    <w:rsid w:val="004F59BE"/>
    <w:rsid w:val="004F62E4"/>
    <w:rsid w:val="004F6B3D"/>
    <w:rsid w:val="004F6D50"/>
    <w:rsid w:val="00500F4B"/>
    <w:rsid w:val="00501A3D"/>
    <w:rsid w:val="00501D0A"/>
    <w:rsid w:val="00502728"/>
    <w:rsid w:val="00502BB0"/>
    <w:rsid w:val="00503418"/>
    <w:rsid w:val="005039FA"/>
    <w:rsid w:val="00503BF8"/>
    <w:rsid w:val="00504C4C"/>
    <w:rsid w:val="00506901"/>
    <w:rsid w:val="00507299"/>
    <w:rsid w:val="005109D7"/>
    <w:rsid w:val="00510BA4"/>
    <w:rsid w:val="00510E5E"/>
    <w:rsid w:val="00511252"/>
    <w:rsid w:val="005113AB"/>
    <w:rsid w:val="00512F7A"/>
    <w:rsid w:val="0051420B"/>
    <w:rsid w:val="0051485F"/>
    <w:rsid w:val="00514D97"/>
    <w:rsid w:val="0051522B"/>
    <w:rsid w:val="00515ACD"/>
    <w:rsid w:val="00517B7B"/>
    <w:rsid w:val="0052114B"/>
    <w:rsid w:val="0052139B"/>
    <w:rsid w:val="0052181A"/>
    <w:rsid w:val="00521954"/>
    <w:rsid w:val="00523902"/>
    <w:rsid w:val="00524926"/>
    <w:rsid w:val="00524BB1"/>
    <w:rsid w:val="0052586E"/>
    <w:rsid w:val="005267C8"/>
    <w:rsid w:val="00526837"/>
    <w:rsid w:val="00526AC0"/>
    <w:rsid w:val="00527DED"/>
    <w:rsid w:val="005304D3"/>
    <w:rsid w:val="00530917"/>
    <w:rsid w:val="00530BFE"/>
    <w:rsid w:val="00531A48"/>
    <w:rsid w:val="00532813"/>
    <w:rsid w:val="00532CE2"/>
    <w:rsid w:val="005335B6"/>
    <w:rsid w:val="00533A74"/>
    <w:rsid w:val="00533D7D"/>
    <w:rsid w:val="0053496C"/>
    <w:rsid w:val="00535069"/>
    <w:rsid w:val="005358C4"/>
    <w:rsid w:val="00537E5B"/>
    <w:rsid w:val="005400E1"/>
    <w:rsid w:val="005429EB"/>
    <w:rsid w:val="00542BE3"/>
    <w:rsid w:val="00543DDA"/>
    <w:rsid w:val="00543E57"/>
    <w:rsid w:val="00544692"/>
    <w:rsid w:val="0054490C"/>
    <w:rsid w:val="00544EB5"/>
    <w:rsid w:val="005477CC"/>
    <w:rsid w:val="00550B09"/>
    <w:rsid w:val="00551111"/>
    <w:rsid w:val="0055129D"/>
    <w:rsid w:val="005515FF"/>
    <w:rsid w:val="00551F14"/>
    <w:rsid w:val="00552590"/>
    <w:rsid w:val="00552BEA"/>
    <w:rsid w:val="00553054"/>
    <w:rsid w:val="00553874"/>
    <w:rsid w:val="005539AD"/>
    <w:rsid w:val="00554F2D"/>
    <w:rsid w:val="00555135"/>
    <w:rsid w:val="00555ECC"/>
    <w:rsid w:val="005562BD"/>
    <w:rsid w:val="00556AF0"/>
    <w:rsid w:val="005576CD"/>
    <w:rsid w:val="005609AF"/>
    <w:rsid w:val="00560D9D"/>
    <w:rsid w:val="005616A7"/>
    <w:rsid w:val="00562347"/>
    <w:rsid w:val="00562770"/>
    <w:rsid w:val="00563470"/>
    <w:rsid w:val="00563B65"/>
    <w:rsid w:val="00563DB9"/>
    <w:rsid w:val="005648D2"/>
    <w:rsid w:val="00564F66"/>
    <w:rsid w:val="005651EE"/>
    <w:rsid w:val="00566A71"/>
    <w:rsid w:val="00566CEE"/>
    <w:rsid w:val="005679E4"/>
    <w:rsid w:val="00567BA5"/>
    <w:rsid w:val="005701FC"/>
    <w:rsid w:val="005710D6"/>
    <w:rsid w:val="00571409"/>
    <w:rsid w:val="0057196A"/>
    <w:rsid w:val="00571A38"/>
    <w:rsid w:val="00571B06"/>
    <w:rsid w:val="00571C58"/>
    <w:rsid w:val="00572517"/>
    <w:rsid w:val="00572809"/>
    <w:rsid w:val="00573022"/>
    <w:rsid w:val="005735E2"/>
    <w:rsid w:val="005736BB"/>
    <w:rsid w:val="00574A24"/>
    <w:rsid w:val="00574B29"/>
    <w:rsid w:val="005752F9"/>
    <w:rsid w:val="00575A0A"/>
    <w:rsid w:val="00576173"/>
    <w:rsid w:val="0057657F"/>
    <w:rsid w:val="00581364"/>
    <w:rsid w:val="00581886"/>
    <w:rsid w:val="0058201B"/>
    <w:rsid w:val="00582024"/>
    <w:rsid w:val="005828A1"/>
    <w:rsid w:val="00583342"/>
    <w:rsid w:val="0058337F"/>
    <w:rsid w:val="0058348A"/>
    <w:rsid w:val="0058542A"/>
    <w:rsid w:val="00585435"/>
    <w:rsid w:val="00586232"/>
    <w:rsid w:val="00586F68"/>
    <w:rsid w:val="005909E6"/>
    <w:rsid w:val="00590CF2"/>
    <w:rsid w:val="00591EC8"/>
    <w:rsid w:val="00592CA9"/>
    <w:rsid w:val="00592F77"/>
    <w:rsid w:val="00593943"/>
    <w:rsid w:val="00593DED"/>
    <w:rsid w:val="00594CD5"/>
    <w:rsid w:val="00594DA3"/>
    <w:rsid w:val="00594F2E"/>
    <w:rsid w:val="0059625F"/>
    <w:rsid w:val="0059683D"/>
    <w:rsid w:val="005974BC"/>
    <w:rsid w:val="005A27C3"/>
    <w:rsid w:val="005A2F61"/>
    <w:rsid w:val="005A3147"/>
    <w:rsid w:val="005A3C33"/>
    <w:rsid w:val="005A7E3E"/>
    <w:rsid w:val="005B05DB"/>
    <w:rsid w:val="005B4FC2"/>
    <w:rsid w:val="005B4FE2"/>
    <w:rsid w:val="005B51E7"/>
    <w:rsid w:val="005B6B17"/>
    <w:rsid w:val="005C0745"/>
    <w:rsid w:val="005C1022"/>
    <w:rsid w:val="005C1379"/>
    <w:rsid w:val="005C13A9"/>
    <w:rsid w:val="005C1A14"/>
    <w:rsid w:val="005C29AB"/>
    <w:rsid w:val="005C2DFC"/>
    <w:rsid w:val="005C3B2F"/>
    <w:rsid w:val="005C41FF"/>
    <w:rsid w:val="005C48DA"/>
    <w:rsid w:val="005C632D"/>
    <w:rsid w:val="005C741B"/>
    <w:rsid w:val="005D049E"/>
    <w:rsid w:val="005D0BA4"/>
    <w:rsid w:val="005D0F0D"/>
    <w:rsid w:val="005D1AFC"/>
    <w:rsid w:val="005D1E9B"/>
    <w:rsid w:val="005D2DBB"/>
    <w:rsid w:val="005D3831"/>
    <w:rsid w:val="005D3AFF"/>
    <w:rsid w:val="005D420B"/>
    <w:rsid w:val="005D48E6"/>
    <w:rsid w:val="005D68F7"/>
    <w:rsid w:val="005D6B24"/>
    <w:rsid w:val="005D6E32"/>
    <w:rsid w:val="005D6F63"/>
    <w:rsid w:val="005E07E1"/>
    <w:rsid w:val="005E080B"/>
    <w:rsid w:val="005E27A2"/>
    <w:rsid w:val="005E443E"/>
    <w:rsid w:val="005E4623"/>
    <w:rsid w:val="005E49A6"/>
    <w:rsid w:val="005E4DC7"/>
    <w:rsid w:val="005E51A1"/>
    <w:rsid w:val="005E5200"/>
    <w:rsid w:val="005E5AA0"/>
    <w:rsid w:val="005E6E7B"/>
    <w:rsid w:val="005E7BFC"/>
    <w:rsid w:val="005F069F"/>
    <w:rsid w:val="005F15A8"/>
    <w:rsid w:val="005F1876"/>
    <w:rsid w:val="005F1DE0"/>
    <w:rsid w:val="005F284B"/>
    <w:rsid w:val="005F2A41"/>
    <w:rsid w:val="005F33FC"/>
    <w:rsid w:val="005F4019"/>
    <w:rsid w:val="005F4AC2"/>
    <w:rsid w:val="005F6362"/>
    <w:rsid w:val="005F6379"/>
    <w:rsid w:val="005F6553"/>
    <w:rsid w:val="005F657A"/>
    <w:rsid w:val="005F6D04"/>
    <w:rsid w:val="00601441"/>
    <w:rsid w:val="006020BA"/>
    <w:rsid w:val="006022AD"/>
    <w:rsid w:val="006033A4"/>
    <w:rsid w:val="00603C53"/>
    <w:rsid w:val="00605185"/>
    <w:rsid w:val="00606A5E"/>
    <w:rsid w:val="0060795A"/>
    <w:rsid w:val="00607B29"/>
    <w:rsid w:val="00610324"/>
    <w:rsid w:val="00611253"/>
    <w:rsid w:val="0061305B"/>
    <w:rsid w:val="00613839"/>
    <w:rsid w:val="00614750"/>
    <w:rsid w:val="0061529D"/>
    <w:rsid w:val="00615C54"/>
    <w:rsid w:val="00615CDA"/>
    <w:rsid w:val="00615D31"/>
    <w:rsid w:val="0061680E"/>
    <w:rsid w:val="00617396"/>
    <w:rsid w:val="00617AC2"/>
    <w:rsid w:val="00620C5C"/>
    <w:rsid w:val="006218B6"/>
    <w:rsid w:val="00621997"/>
    <w:rsid w:val="00624660"/>
    <w:rsid w:val="00625360"/>
    <w:rsid w:val="0062654A"/>
    <w:rsid w:val="006304B8"/>
    <w:rsid w:val="00631047"/>
    <w:rsid w:val="00631D26"/>
    <w:rsid w:val="0063290F"/>
    <w:rsid w:val="00634826"/>
    <w:rsid w:val="00636CA2"/>
    <w:rsid w:val="00637AE1"/>
    <w:rsid w:val="00637E12"/>
    <w:rsid w:val="0064093A"/>
    <w:rsid w:val="00640FD1"/>
    <w:rsid w:val="006413EB"/>
    <w:rsid w:val="006419C4"/>
    <w:rsid w:val="00641A33"/>
    <w:rsid w:val="006432F2"/>
    <w:rsid w:val="00644373"/>
    <w:rsid w:val="0064554B"/>
    <w:rsid w:val="006456E6"/>
    <w:rsid w:val="00645AF9"/>
    <w:rsid w:val="00645E09"/>
    <w:rsid w:val="006463A0"/>
    <w:rsid w:val="00646A97"/>
    <w:rsid w:val="00646D4E"/>
    <w:rsid w:val="0065098B"/>
    <w:rsid w:val="006509E1"/>
    <w:rsid w:val="00651492"/>
    <w:rsid w:val="00651523"/>
    <w:rsid w:val="00651885"/>
    <w:rsid w:val="00651B7C"/>
    <w:rsid w:val="00652EAD"/>
    <w:rsid w:val="00653758"/>
    <w:rsid w:val="006538B9"/>
    <w:rsid w:val="0065397B"/>
    <w:rsid w:val="00654535"/>
    <w:rsid w:val="006547A3"/>
    <w:rsid w:val="00655FF7"/>
    <w:rsid w:val="006560EB"/>
    <w:rsid w:val="0065796B"/>
    <w:rsid w:val="0065796F"/>
    <w:rsid w:val="00657AA0"/>
    <w:rsid w:val="00657DB7"/>
    <w:rsid w:val="00657E51"/>
    <w:rsid w:val="00660A0A"/>
    <w:rsid w:val="00662A0D"/>
    <w:rsid w:val="00663159"/>
    <w:rsid w:val="00663D70"/>
    <w:rsid w:val="00663FC3"/>
    <w:rsid w:val="00664850"/>
    <w:rsid w:val="0066616B"/>
    <w:rsid w:val="006663F1"/>
    <w:rsid w:val="00666612"/>
    <w:rsid w:val="00666CB1"/>
    <w:rsid w:val="0066717A"/>
    <w:rsid w:val="00667982"/>
    <w:rsid w:val="00667EC5"/>
    <w:rsid w:val="00670661"/>
    <w:rsid w:val="00670C95"/>
    <w:rsid w:val="00671D95"/>
    <w:rsid w:val="0067320F"/>
    <w:rsid w:val="0067443B"/>
    <w:rsid w:val="00675A6E"/>
    <w:rsid w:val="00676A30"/>
    <w:rsid w:val="00680B4E"/>
    <w:rsid w:val="00680B78"/>
    <w:rsid w:val="00680C03"/>
    <w:rsid w:val="006815AD"/>
    <w:rsid w:val="00681978"/>
    <w:rsid w:val="00681CE4"/>
    <w:rsid w:val="00684A41"/>
    <w:rsid w:val="0068523A"/>
    <w:rsid w:val="006856D7"/>
    <w:rsid w:val="00686645"/>
    <w:rsid w:val="00687F39"/>
    <w:rsid w:val="00690589"/>
    <w:rsid w:val="006926CC"/>
    <w:rsid w:val="00692D34"/>
    <w:rsid w:val="0069359B"/>
    <w:rsid w:val="00693F3C"/>
    <w:rsid w:val="006953C0"/>
    <w:rsid w:val="00696FD2"/>
    <w:rsid w:val="006975FE"/>
    <w:rsid w:val="006A01BE"/>
    <w:rsid w:val="006A1979"/>
    <w:rsid w:val="006A32C7"/>
    <w:rsid w:val="006A3C9B"/>
    <w:rsid w:val="006A3E4B"/>
    <w:rsid w:val="006A3FAD"/>
    <w:rsid w:val="006A4BDB"/>
    <w:rsid w:val="006A5BBD"/>
    <w:rsid w:val="006B02DC"/>
    <w:rsid w:val="006B0B7D"/>
    <w:rsid w:val="006B13FD"/>
    <w:rsid w:val="006B1769"/>
    <w:rsid w:val="006B3682"/>
    <w:rsid w:val="006B650D"/>
    <w:rsid w:val="006B78C6"/>
    <w:rsid w:val="006C07AC"/>
    <w:rsid w:val="006C0E86"/>
    <w:rsid w:val="006C2902"/>
    <w:rsid w:val="006C2BEB"/>
    <w:rsid w:val="006C30A9"/>
    <w:rsid w:val="006C475C"/>
    <w:rsid w:val="006C4D84"/>
    <w:rsid w:val="006C5EBA"/>
    <w:rsid w:val="006C60F2"/>
    <w:rsid w:val="006C63E1"/>
    <w:rsid w:val="006C6CB5"/>
    <w:rsid w:val="006C6ECE"/>
    <w:rsid w:val="006C7933"/>
    <w:rsid w:val="006D05C2"/>
    <w:rsid w:val="006D1063"/>
    <w:rsid w:val="006D10EC"/>
    <w:rsid w:val="006D1244"/>
    <w:rsid w:val="006D295B"/>
    <w:rsid w:val="006D379F"/>
    <w:rsid w:val="006D58CC"/>
    <w:rsid w:val="006D5E27"/>
    <w:rsid w:val="006E0A15"/>
    <w:rsid w:val="006E1C06"/>
    <w:rsid w:val="006E217A"/>
    <w:rsid w:val="006E7BC9"/>
    <w:rsid w:val="006F08DD"/>
    <w:rsid w:val="006F1727"/>
    <w:rsid w:val="006F3558"/>
    <w:rsid w:val="006F47D9"/>
    <w:rsid w:val="006F4FCF"/>
    <w:rsid w:val="006F592D"/>
    <w:rsid w:val="006F6AA9"/>
    <w:rsid w:val="006F6C28"/>
    <w:rsid w:val="006F757A"/>
    <w:rsid w:val="00701A6E"/>
    <w:rsid w:val="00701D5E"/>
    <w:rsid w:val="0070203D"/>
    <w:rsid w:val="007025D4"/>
    <w:rsid w:val="00703B6E"/>
    <w:rsid w:val="00704B22"/>
    <w:rsid w:val="00704DF0"/>
    <w:rsid w:val="0070515A"/>
    <w:rsid w:val="00706575"/>
    <w:rsid w:val="007077EE"/>
    <w:rsid w:val="007104EB"/>
    <w:rsid w:val="00710593"/>
    <w:rsid w:val="0071061B"/>
    <w:rsid w:val="00711823"/>
    <w:rsid w:val="00711967"/>
    <w:rsid w:val="00711EFA"/>
    <w:rsid w:val="00713263"/>
    <w:rsid w:val="0071425E"/>
    <w:rsid w:val="007161DF"/>
    <w:rsid w:val="007172E4"/>
    <w:rsid w:val="00720933"/>
    <w:rsid w:val="00721060"/>
    <w:rsid w:val="0072197D"/>
    <w:rsid w:val="00722929"/>
    <w:rsid w:val="00725C93"/>
    <w:rsid w:val="007262C8"/>
    <w:rsid w:val="00726858"/>
    <w:rsid w:val="0072688A"/>
    <w:rsid w:val="0073018A"/>
    <w:rsid w:val="0073036F"/>
    <w:rsid w:val="007308C2"/>
    <w:rsid w:val="00730C99"/>
    <w:rsid w:val="00730E53"/>
    <w:rsid w:val="007324BE"/>
    <w:rsid w:val="007345B0"/>
    <w:rsid w:val="00734CF3"/>
    <w:rsid w:val="00734E07"/>
    <w:rsid w:val="00735AA8"/>
    <w:rsid w:val="00735AB7"/>
    <w:rsid w:val="00736C64"/>
    <w:rsid w:val="007418B7"/>
    <w:rsid w:val="0074239B"/>
    <w:rsid w:val="00743331"/>
    <w:rsid w:val="007450A3"/>
    <w:rsid w:val="007453AC"/>
    <w:rsid w:val="00745A42"/>
    <w:rsid w:val="00745D36"/>
    <w:rsid w:val="007467E4"/>
    <w:rsid w:val="00746F81"/>
    <w:rsid w:val="00751506"/>
    <w:rsid w:val="0075525B"/>
    <w:rsid w:val="00755377"/>
    <w:rsid w:val="007555A9"/>
    <w:rsid w:val="007568F5"/>
    <w:rsid w:val="0075769C"/>
    <w:rsid w:val="00757944"/>
    <w:rsid w:val="00757A53"/>
    <w:rsid w:val="00757AD5"/>
    <w:rsid w:val="00760CBA"/>
    <w:rsid w:val="00760D50"/>
    <w:rsid w:val="00761440"/>
    <w:rsid w:val="00764242"/>
    <w:rsid w:val="00765E12"/>
    <w:rsid w:val="007662BE"/>
    <w:rsid w:val="007662C8"/>
    <w:rsid w:val="00767BCD"/>
    <w:rsid w:val="00767C25"/>
    <w:rsid w:val="007711D6"/>
    <w:rsid w:val="0077445F"/>
    <w:rsid w:val="00774754"/>
    <w:rsid w:val="0077491F"/>
    <w:rsid w:val="00775436"/>
    <w:rsid w:val="00776A50"/>
    <w:rsid w:val="00776D1E"/>
    <w:rsid w:val="0077725A"/>
    <w:rsid w:val="00777895"/>
    <w:rsid w:val="00777BDE"/>
    <w:rsid w:val="00781DB1"/>
    <w:rsid w:val="007822D3"/>
    <w:rsid w:val="00783BEC"/>
    <w:rsid w:val="007847A9"/>
    <w:rsid w:val="007853BD"/>
    <w:rsid w:val="00785BA7"/>
    <w:rsid w:val="00785F92"/>
    <w:rsid w:val="007862F5"/>
    <w:rsid w:val="00786779"/>
    <w:rsid w:val="0078754F"/>
    <w:rsid w:val="00790610"/>
    <w:rsid w:val="00790717"/>
    <w:rsid w:val="00790AC4"/>
    <w:rsid w:val="00790DB8"/>
    <w:rsid w:val="0079375E"/>
    <w:rsid w:val="00794894"/>
    <w:rsid w:val="0079516D"/>
    <w:rsid w:val="00796124"/>
    <w:rsid w:val="0079647C"/>
    <w:rsid w:val="00796B82"/>
    <w:rsid w:val="00797065"/>
    <w:rsid w:val="00797348"/>
    <w:rsid w:val="00797C05"/>
    <w:rsid w:val="00797E79"/>
    <w:rsid w:val="007A07E4"/>
    <w:rsid w:val="007A0834"/>
    <w:rsid w:val="007A110A"/>
    <w:rsid w:val="007A229F"/>
    <w:rsid w:val="007A3264"/>
    <w:rsid w:val="007A32E7"/>
    <w:rsid w:val="007A3C74"/>
    <w:rsid w:val="007A4132"/>
    <w:rsid w:val="007A542E"/>
    <w:rsid w:val="007A56D4"/>
    <w:rsid w:val="007A5B67"/>
    <w:rsid w:val="007A6BCA"/>
    <w:rsid w:val="007A6C4F"/>
    <w:rsid w:val="007A6ED7"/>
    <w:rsid w:val="007A762E"/>
    <w:rsid w:val="007B0B36"/>
    <w:rsid w:val="007B138D"/>
    <w:rsid w:val="007B24F7"/>
    <w:rsid w:val="007B28F3"/>
    <w:rsid w:val="007B2D60"/>
    <w:rsid w:val="007B3D27"/>
    <w:rsid w:val="007B44E1"/>
    <w:rsid w:val="007B477E"/>
    <w:rsid w:val="007B52F1"/>
    <w:rsid w:val="007B6202"/>
    <w:rsid w:val="007C01D3"/>
    <w:rsid w:val="007C0264"/>
    <w:rsid w:val="007C073C"/>
    <w:rsid w:val="007C12E4"/>
    <w:rsid w:val="007C2208"/>
    <w:rsid w:val="007C2536"/>
    <w:rsid w:val="007C2F80"/>
    <w:rsid w:val="007C31FF"/>
    <w:rsid w:val="007C4ADF"/>
    <w:rsid w:val="007C4DF5"/>
    <w:rsid w:val="007C57DA"/>
    <w:rsid w:val="007C58C6"/>
    <w:rsid w:val="007C5C27"/>
    <w:rsid w:val="007C66C4"/>
    <w:rsid w:val="007D15B9"/>
    <w:rsid w:val="007D2806"/>
    <w:rsid w:val="007D4FB8"/>
    <w:rsid w:val="007D520E"/>
    <w:rsid w:val="007D55B9"/>
    <w:rsid w:val="007D5D20"/>
    <w:rsid w:val="007D5DFD"/>
    <w:rsid w:val="007D6D1A"/>
    <w:rsid w:val="007D72BA"/>
    <w:rsid w:val="007D7389"/>
    <w:rsid w:val="007D795B"/>
    <w:rsid w:val="007E1932"/>
    <w:rsid w:val="007E26F8"/>
    <w:rsid w:val="007E2741"/>
    <w:rsid w:val="007E2A0B"/>
    <w:rsid w:val="007E3FCB"/>
    <w:rsid w:val="007E4739"/>
    <w:rsid w:val="007E57DA"/>
    <w:rsid w:val="007E5FE1"/>
    <w:rsid w:val="007E6AF0"/>
    <w:rsid w:val="007E70CB"/>
    <w:rsid w:val="007F05CD"/>
    <w:rsid w:val="007F22DD"/>
    <w:rsid w:val="007F30BE"/>
    <w:rsid w:val="007F3E20"/>
    <w:rsid w:val="007F4444"/>
    <w:rsid w:val="007F4C27"/>
    <w:rsid w:val="007F4D80"/>
    <w:rsid w:val="007F58FA"/>
    <w:rsid w:val="007F5AA0"/>
    <w:rsid w:val="007F5E57"/>
    <w:rsid w:val="007F6238"/>
    <w:rsid w:val="007F6D4F"/>
    <w:rsid w:val="007F7B15"/>
    <w:rsid w:val="008029B7"/>
    <w:rsid w:val="00803F96"/>
    <w:rsid w:val="0080438A"/>
    <w:rsid w:val="00804E73"/>
    <w:rsid w:val="008055A4"/>
    <w:rsid w:val="00805D5F"/>
    <w:rsid w:val="0080646C"/>
    <w:rsid w:val="00806B3C"/>
    <w:rsid w:val="008071DA"/>
    <w:rsid w:val="00807249"/>
    <w:rsid w:val="00807B9E"/>
    <w:rsid w:val="0081055C"/>
    <w:rsid w:val="00810DF5"/>
    <w:rsid w:val="00811404"/>
    <w:rsid w:val="00811C2C"/>
    <w:rsid w:val="00811EC5"/>
    <w:rsid w:val="00812B97"/>
    <w:rsid w:val="00813507"/>
    <w:rsid w:val="00814292"/>
    <w:rsid w:val="008144A3"/>
    <w:rsid w:val="008155AF"/>
    <w:rsid w:val="00815CDA"/>
    <w:rsid w:val="00821525"/>
    <w:rsid w:val="00822B5F"/>
    <w:rsid w:val="0082312E"/>
    <w:rsid w:val="00823D6F"/>
    <w:rsid w:val="00823F5C"/>
    <w:rsid w:val="00824476"/>
    <w:rsid w:val="00824907"/>
    <w:rsid w:val="00824D3E"/>
    <w:rsid w:val="0082642D"/>
    <w:rsid w:val="00830081"/>
    <w:rsid w:val="00830881"/>
    <w:rsid w:val="00830E09"/>
    <w:rsid w:val="00830F0E"/>
    <w:rsid w:val="00831CA0"/>
    <w:rsid w:val="00832749"/>
    <w:rsid w:val="00832F24"/>
    <w:rsid w:val="00833020"/>
    <w:rsid w:val="0083714B"/>
    <w:rsid w:val="00840175"/>
    <w:rsid w:val="00840893"/>
    <w:rsid w:val="008423A5"/>
    <w:rsid w:val="00842880"/>
    <w:rsid w:val="00843028"/>
    <w:rsid w:val="0084327F"/>
    <w:rsid w:val="00843737"/>
    <w:rsid w:val="00843CEE"/>
    <w:rsid w:val="00844E04"/>
    <w:rsid w:val="00846B7C"/>
    <w:rsid w:val="00847073"/>
    <w:rsid w:val="00847553"/>
    <w:rsid w:val="00847E39"/>
    <w:rsid w:val="008513B5"/>
    <w:rsid w:val="00851C02"/>
    <w:rsid w:val="0085235B"/>
    <w:rsid w:val="008524AD"/>
    <w:rsid w:val="008529A5"/>
    <w:rsid w:val="00853F6F"/>
    <w:rsid w:val="00854784"/>
    <w:rsid w:val="00854C25"/>
    <w:rsid w:val="00854C38"/>
    <w:rsid w:val="00854FD1"/>
    <w:rsid w:val="008570F9"/>
    <w:rsid w:val="008605B2"/>
    <w:rsid w:val="008610CE"/>
    <w:rsid w:val="008626E4"/>
    <w:rsid w:val="00862BF3"/>
    <w:rsid w:val="00862D93"/>
    <w:rsid w:val="00863AA4"/>
    <w:rsid w:val="00863FAB"/>
    <w:rsid w:val="0086569A"/>
    <w:rsid w:val="00865AA2"/>
    <w:rsid w:val="00866439"/>
    <w:rsid w:val="00866D08"/>
    <w:rsid w:val="00871B33"/>
    <w:rsid w:val="00872482"/>
    <w:rsid w:val="0087324E"/>
    <w:rsid w:val="00875946"/>
    <w:rsid w:val="008767D4"/>
    <w:rsid w:val="00881BEB"/>
    <w:rsid w:val="00883129"/>
    <w:rsid w:val="00883207"/>
    <w:rsid w:val="0088333C"/>
    <w:rsid w:val="00883BEF"/>
    <w:rsid w:val="00883BF3"/>
    <w:rsid w:val="00883F21"/>
    <w:rsid w:val="00886391"/>
    <w:rsid w:val="00887148"/>
    <w:rsid w:val="00890460"/>
    <w:rsid w:val="00890E50"/>
    <w:rsid w:val="00891453"/>
    <w:rsid w:val="0089147D"/>
    <w:rsid w:val="008924B6"/>
    <w:rsid w:val="00894164"/>
    <w:rsid w:val="00894304"/>
    <w:rsid w:val="008953B3"/>
    <w:rsid w:val="00895D6E"/>
    <w:rsid w:val="0089608B"/>
    <w:rsid w:val="00896432"/>
    <w:rsid w:val="00896EC4"/>
    <w:rsid w:val="00897853"/>
    <w:rsid w:val="008979BB"/>
    <w:rsid w:val="00897C7D"/>
    <w:rsid w:val="008A20DE"/>
    <w:rsid w:val="008A25BD"/>
    <w:rsid w:val="008A2811"/>
    <w:rsid w:val="008A3E7F"/>
    <w:rsid w:val="008A42EB"/>
    <w:rsid w:val="008A53BD"/>
    <w:rsid w:val="008A5BF9"/>
    <w:rsid w:val="008A5EA3"/>
    <w:rsid w:val="008A6E0E"/>
    <w:rsid w:val="008A727F"/>
    <w:rsid w:val="008A729D"/>
    <w:rsid w:val="008B15CD"/>
    <w:rsid w:val="008B18C1"/>
    <w:rsid w:val="008B193F"/>
    <w:rsid w:val="008B3071"/>
    <w:rsid w:val="008C07F1"/>
    <w:rsid w:val="008C0BB7"/>
    <w:rsid w:val="008C0DE2"/>
    <w:rsid w:val="008C1B6A"/>
    <w:rsid w:val="008C1CF7"/>
    <w:rsid w:val="008C3357"/>
    <w:rsid w:val="008C41B7"/>
    <w:rsid w:val="008C61B8"/>
    <w:rsid w:val="008C67F9"/>
    <w:rsid w:val="008C6A53"/>
    <w:rsid w:val="008C7460"/>
    <w:rsid w:val="008D0B9F"/>
    <w:rsid w:val="008D161C"/>
    <w:rsid w:val="008D21B1"/>
    <w:rsid w:val="008D26A1"/>
    <w:rsid w:val="008D33CC"/>
    <w:rsid w:val="008D448A"/>
    <w:rsid w:val="008D475E"/>
    <w:rsid w:val="008D4856"/>
    <w:rsid w:val="008D5400"/>
    <w:rsid w:val="008D5CC8"/>
    <w:rsid w:val="008D5F6F"/>
    <w:rsid w:val="008D60EF"/>
    <w:rsid w:val="008D64C7"/>
    <w:rsid w:val="008D6D8F"/>
    <w:rsid w:val="008D6FB9"/>
    <w:rsid w:val="008E0CCA"/>
    <w:rsid w:val="008E0EFA"/>
    <w:rsid w:val="008E0F99"/>
    <w:rsid w:val="008E11AE"/>
    <w:rsid w:val="008E12C8"/>
    <w:rsid w:val="008E19B8"/>
    <w:rsid w:val="008E2049"/>
    <w:rsid w:val="008E2793"/>
    <w:rsid w:val="008E2F22"/>
    <w:rsid w:val="008E3468"/>
    <w:rsid w:val="008E4ADF"/>
    <w:rsid w:val="008E5FEC"/>
    <w:rsid w:val="008E7008"/>
    <w:rsid w:val="008F05B2"/>
    <w:rsid w:val="008F0843"/>
    <w:rsid w:val="008F0F98"/>
    <w:rsid w:val="008F2D55"/>
    <w:rsid w:val="008F53CF"/>
    <w:rsid w:val="008F550B"/>
    <w:rsid w:val="008F6279"/>
    <w:rsid w:val="008F747D"/>
    <w:rsid w:val="008F7E95"/>
    <w:rsid w:val="00900E0C"/>
    <w:rsid w:val="009017A9"/>
    <w:rsid w:val="00901C5B"/>
    <w:rsid w:val="00902745"/>
    <w:rsid w:val="00902751"/>
    <w:rsid w:val="00902DBB"/>
    <w:rsid w:val="009046E4"/>
    <w:rsid w:val="00905E59"/>
    <w:rsid w:val="0090699E"/>
    <w:rsid w:val="00907651"/>
    <w:rsid w:val="0091069D"/>
    <w:rsid w:val="009117A1"/>
    <w:rsid w:val="00912E20"/>
    <w:rsid w:val="00913D58"/>
    <w:rsid w:val="0091532F"/>
    <w:rsid w:val="00916117"/>
    <w:rsid w:val="009204A0"/>
    <w:rsid w:val="00922CE4"/>
    <w:rsid w:val="0092344D"/>
    <w:rsid w:val="009249D5"/>
    <w:rsid w:val="0092526C"/>
    <w:rsid w:val="009257FB"/>
    <w:rsid w:val="009262F9"/>
    <w:rsid w:val="00926689"/>
    <w:rsid w:val="00926B98"/>
    <w:rsid w:val="00930F27"/>
    <w:rsid w:val="009315B9"/>
    <w:rsid w:val="009318BF"/>
    <w:rsid w:val="00932685"/>
    <w:rsid w:val="00932EDA"/>
    <w:rsid w:val="00935307"/>
    <w:rsid w:val="009355DA"/>
    <w:rsid w:val="00937C0E"/>
    <w:rsid w:val="00943141"/>
    <w:rsid w:val="00946C3D"/>
    <w:rsid w:val="00947554"/>
    <w:rsid w:val="00947C03"/>
    <w:rsid w:val="00950BF0"/>
    <w:rsid w:val="00951B6F"/>
    <w:rsid w:val="00951C06"/>
    <w:rsid w:val="00952AB0"/>
    <w:rsid w:val="0095447D"/>
    <w:rsid w:val="00954CE8"/>
    <w:rsid w:val="009559F3"/>
    <w:rsid w:val="00955FBD"/>
    <w:rsid w:val="009570ED"/>
    <w:rsid w:val="0095735F"/>
    <w:rsid w:val="0095756F"/>
    <w:rsid w:val="009579A5"/>
    <w:rsid w:val="00957A6C"/>
    <w:rsid w:val="00957F15"/>
    <w:rsid w:val="009600E7"/>
    <w:rsid w:val="009601B1"/>
    <w:rsid w:val="00962ECB"/>
    <w:rsid w:val="0096352D"/>
    <w:rsid w:val="00963693"/>
    <w:rsid w:val="00963F18"/>
    <w:rsid w:val="009643CE"/>
    <w:rsid w:val="009647C1"/>
    <w:rsid w:val="00965251"/>
    <w:rsid w:val="009652D6"/>
    <w:rsid w:val="00966571"/>
    <w:rsid w:val="009667C5"/>
    <w:rsid w:val="00970C9A"/>
    <w:rsid w:val="00970D8E"/>
    <w:rsid w:val="00971739"/>
    <w:rsid w:val="00971CFB"/>
    <w:rsid w:val="00972226"/>
    <w:rsid w:val="00972439"/>
    <w:rsid w:val="00972751"/>
    <w:rsid w:val="00972E3C"/>
    <w:rsid w:val="0097353E"/>
    <w:rsid w:val="00973AD1"/>
    <w:rsid w:val="00973C85"/>
    <w:rsid w:val="00974295"/>
    <w:rsid w:val="009743C4"/>
    <w:rsid w:val="00974CA0"/>
    <w:rsid w:val="00975AAC"/>
    <w:rsid w:val="009807A2"/>
    <w:rsid w:val="00981472"/>
    <w:rsid w:val="0098163E"/>
    <w:rsid w:val="009827AD"/>
    <w:rsid w:val="0098312F"/>
    <w:rsid w:val="00983221"/>
    <w:rsid w:val="00983333"/>
    <w:rsid w:val="00984392"/>
    <w:rsid w:val="009851C1"/>
    <w:rsid w:val="009856AD"/>
    <w:rsid w:val="00985A47"/>
    <w:rsid w:val="00986341"/>
    <w:rsid w:val="00986812"/>
    <w:rsid w:val="0098692F"/>
    <w:rsid w:val="00987549"/>
    <w:rsid w:val="0099003E"/>
    <w:rsid w:val="009904E1"/>
    <w:rsid w:val="00991EF9"/>
    <w:rsid w:val="009928C0"/>
    <w:rsid w:val="00993A44"/>
    <w:rsid w:val="00994E84"/>
    <w:rsid w:val="009955C5"/>
    <w:rsid w:val="009955F7"/>
    <w:rsid w:val="009A0C3E"/>
    <w:rsid w:val="009A1A53"/>
    <w:rsid w:val="009A1B28"/>
    <w:rsid w:val="009A1C42"/>
    <w:rsid w:val="009A2E0C"/>
    <w:rsid w:val="009A46CF"/>
    <w:rsid w:val="009A58F3"/>
    <w:rsid w:val="009B02E2"/>
    <w:rsid w:val="009B08DC"/>
    <w:rsid w:val="009B1D23"/>
    <w:rsid w:val="009B27EE"/>
    <w:rsid w:val="009B3744"/>
    <w:rsid w:val="009B5623"/>
    <w:rsid w:val="009B5AB4"/>
    <w:rsid w:val="009B5C3E"/>
    <w:rsid w:val="009B5E82"/>
    <w:rsid w:val="009B6128"/>
    <w:rsid w:val="009B68DE"/>
    <w:rsid w:val="009B7B2A"/>
    <w:rsid w:val="009C1146"/>
    <w:rsid w:val="009C1326"/>
    <w:rsid w:val="009C1602"/>
    <w:rsid w:val="009C1918"/>
    <w:rsid w:val="009C1C52"/>
    <w:rsid w:val="009C303C"/>
    <w:rsid w:val="009C71E7"/>
    <w:rsid w:val="009C740A"/>
    <w:rsid w:val="009C76F0"/>
    <w:rsid w:val="009D031C"/>
    <w:rsid w:val="009D0A61"/>
    <w:rsid w:val="009D0D33"/>
    <w:rsid w:val="009D13A1"/>
    <w:rsid w:val="009D1EFC"/>
    <w:rsid w:val="009D2687"/>
    <w:rsid w:val="009D2BC6"/>
    <w:rsid w:val="009D3902"/>
    <w:rsid w:val="009D4D42"/>
    <w:rsid w:val="009D592D"/>
    <w:rsid w:val="009D6059"/>
    <w:rsid w:val="009D7058"/>
    <w:rsid w:val="009E05FA"/>
    <w:rsid w:val="009E07E9"/>
    <w:rsid w:val="009E5213"/>
    <w:rsid w:val="009E662C"/>
    <w:rsid w:val="009E6E5E"/>
    <w:rsid w:val="009E7466"/>
    <w:rsid w:val="009F071A"/>
    <w:rsid w:val="009F091D"/>
    <w:rsid w:val="009F14CD"/>
    <w:rsid w:val="009F25D9"/>
    <w:rsid w:val="009F46A3"/>
    <w:rsid w:val="009F4E05"/>
    <w:rsid w:val="009F68CA"/>
    <w:rsid w:val="009F699F"/>
    <w:rsid w:val="009F72A1"/>
    <w:rsid w:val="009F7474"/>
    <w:rsid w:val="00A0010F"/>
    <w:rsid w:val="00A001C3"/>
    <w:rsid w:val="00A00FF4"/>
    <w:rsid w:val="00A01764"/>
    <w:rsid w:val="00A01936"/>
    <w:rsid w:val="00A02083"/>
    <w:rsid w:val="00A024A8"/>
    <w:rsid w:val="00A030AE"/>
    <w:rsid w:val="00A030F8"/>
    <w:rsid w:val="00A03EAE"/>
    <w:rsid w:val="00A04976"/>
    <w:rsid w:val="00A05FD9"/>
    <w:rsid w:val="00A063F0"/>
    <w:rsid w:val="00A06421"/>
    <w:rsid w:val="00A0643E"/>
    <w:rsid w:val="00A068A3"/>
    <w:rsid w:val="00A06F75"/>
    <w:rsid w:val="00A113E7"/>
    <w:rsid w:val="00A12872"/>
    <w:rsid w:val="00A129CD"/>
    <w:rsid w:val="00A13470"/>
    <w:rsid w:val="00A13AD6"/>
    <w:rsid w:val="00A15B60"/>
    <w:rsid w:val="00A16616"/>
    <w:rsid w:val="00A16AE1"/>
    <w:rsid w:val="00A17D43"/>
    <w:rsid w:val="00A17EC8"/>
    <w:rsid w:val="00A22A46"/>
    <w:rsid w:val="00A230B2"/>
    <w:rsid w:val="00A2332C"/>
    <w:rsid w:val="00A23456"/>
    <w:rsid w:val="00A241CC"/>
    <w:rsid w:val="00A24219"/>
    <w:rsid w:val="00A25C85"/>
    <w:rsid w:val="00A25C8B"/>
    <w:rsid w:val="00A2639D"/>
    <w:rsid w:val="00A26E7B"/>
    <w:rsid w:val="00A27594"/>
    <w:rsid w:val="00A277E4"/>
    <w:rsid w:val="00A27DA2"/>
    <w:rsid w:val="00A3081C"/>
    <w:rsid w:val="00A31E45"/>
    <w:rsid w:val="00A31F67"/>
    <w:rsid w:val="00A32E38"/>
    <w:rsid w:val="00A34AD9"/>
    <w:rsid w:val="00A34BB1"/>
    <w:rsid w:val="00A34ECB"/>
    <w:rsid w:val="00A35815"/>
    <w:rsid w:val="00A35ACE"/>
    <w:rsid w:val="00A363F9"/>
    <w:rsid w:val="00A36F70"/>
    <w:rsid w:val="00A3702E"/>
    <w:rsid w:val="00A373D0"/>
    <w:rsid w:val="00A37802"/>
    <w:rsid w:val="00A40E73"/>
    <w:rsid w:val="00A42550"/>
    <w:rsid w:val="00A42FEC"/>
    <w:rsid w:val="00A4391F"/>
    <w:rsid w:val="00A4472B"/>
    <w:rsid w:val="00A44A60"/>
    <w:rsid w:val="00A45329"/>
    <w:rsid w:val="00A45E25"/>
    <w:rsid w:val="00A46F39"/>
    <w:rsid w:val="00A476AD"/>
    <w:rsid w:val="00A477CC"/>
    <w:rsid w:val="00A5237B"/>
    <w:rsid w:val="00A534E3"/>
    <w:rsid w:val="00A53603"/>
    <w:rsid w:val="00A5502D"/>
    <w:rsid w:val="00A57387"/>
    <w:rsid w:val="00A57881"/>
    <w:rsid w:val="00A60E82"/>
    <w:rsid w:val="00A64667"/>
    <w:rsid w:val="00A65E29"/>
    <w:rsid w:val="00A66155"/>
    <w:rsid w:val="00A66FFC"/>
    <w:rsid w:val="00A67E3F"/>
    <w:rsid w:val="00A705F5"/>
    <w:rsid w:val="00A706E4"/>
    <w:rsid w:val="00A7166D"/>
    <w:rsid w:val="00A72B08"/>
    <w:rsid w:val="00A73E9E"/>
    <w:rsid w:val="00A751AC"/>
    <w:rsid w:val="00A75366"/>
    <w:rsid w:val="00A753DB"/>
    <w:rsid w:val="00A75467"/>
    <w:rsid w:val="00A75600"/>
    <w:rsid w:val="00A7659A"/>
    <w:rsid w:val="00A77827"/>
    <w:rsid w:val="00A77A2D"/>
    <w:rsid w:val="00A77EA8"/>
    <w:rsid w:val="00A80F35"/>
    <w:rsid w:val="00A81D9A"/>
    <w:rsid w:val="00A8383D"/>
    <w:rsid w:val="00A83BD7"/>
    <w:rsid w:val="00A84B43"/>
    <w:rsid w:val="00A850FE"/>
    <w:rsid w:val="00A85A83"/>
    <w:rsid w:val="00A86AC0"/>
    <w:rsid w:val="00A86CEA"/>
    <w:rsid w:val="00A8733D"/>
    <w:rsid w:val="00A87C52"/>
    <w:rsid w:val="00A87D50"/>
    <w:rsid w:val="00A91038"/>
    <w:rsid w:val="00A91CA2"/>
    <w:rsid w:val="00A92593"/>
    <w:rsid w:val="00A93BBF"/>
    <w:rsid w:val="00A9550F"/>
    <w:rsid w:val="00A95FB5"/>
    <w:rsid w:val="00A97349"/>
    <w:rsid w:val="00A9A924"/>
    <w:rsid w:val="00AA0D31"/>
    <w:rsid w:val="00AA0E86"/>
    <w:rsid w:val="00AA397A"/>
    <w:rsid w:val="00AA5199"/>
    <w:rsid w:val="00AA6336"/>
    <w:rsid w:val="00AA6415"/>
    <w:rsid w:val="00AA771D"/>
    <w:rsid w:val="00AB1038"/>
    <w:rsid w:val="00AB2FB6"/>
    <w:rsid w:val="00AB49AF"/>
    <w:rsid w:val="00AB4F38"/>
    <w:rsid w:val="00AB6D20"/>
    <w:rsid w:val="00AB74FA"/>
    <w:rsid w:val="00AB7876"/>
    <w:rsid w:val="00AC1321"/>
    <w:rsid w:val="00AC1696"/>
    <w:rsid w:val="00AC586B"/>
    <w:rsid w:val="00AC5D67"/>
    <w:rsid w:val="00AC5E86"/>
    <w:rsid w:val="00AC6B1A"/>
    <w:rsid w:val="00AC6EF9"/>
    <w:rsid w:val="00AC7537"/>
    <w:rsid w:val="00AD01FF"/>
    <w:rsid w:val="00AD034E"/>
    <w:rsid w:val="00AD0860"/>
    <w:rsid w:val="00AD2A31"/>
    <w:rsid w:val="00AD3B3C"/>
    <w:rsid w:val="00AD3D54"/>
    <w:rsid w:val="00AD4308"/>
    <w:rsid w:val="00AD4AEE"/>
    <w:rsid w:val="00AD4D18"/>
    <w:rsid w:val="00AD4D43"/>
    <w:rsid w:val="00AD51ED"/>
    <w:rsid w:val="00AD58BA"/>
    <w:rsid w:val="00AD5D03"/>
    <w:rsid w:val="00AD5FBD"/>
    <w:rsid w:val="00AD7232"/>
    <w:rsid w:val="00AE04FC"/>
    <w:rsid w:val="00AE0AF0"/>
    <w:rsid w:val="00AE0CFB"/>
    <w:rsid w:val="00AE2173"/>
    <w:rsid w:val="00AE2263"/>
    <w:rsid w:val="00AE4101"/>
    <w:rsid w:val="00AE43C6"/>
    <w:rsid w:val="00AE5577"/>
    <w:rsid w:val="00AE5F29"/>
    <w:rsid w:val="00AE687E"/>
    <w:rsid w:val="00AE7EC1"/>
    <w:rsid w:val="00AE7F9B"/>
    <w:rsid w:val="00AF0523"/>
    <w:rsid w:val="00AF0561"/>
    <w:rsid w:val="00AF2FAD"/>
    <w:rsid w:val="00AF330F"/>
    <w:rsid w:val="00AF584E"/>
    <w:rsid w:val="00AF63B0"/>
    <w:rsid w:val="00AF6989"/>
    <w:rsid w:val="00AF7A1D"/>
    <w:rsid w:val="00B00A41"/>
    <w:rsid w:val="00B0106F"/>
    <w:rsid w:val="00B01674"/>
    <w:rsid w:val="00B01AA9"/>
    <w:rsid w:val="00B02255"/>
    <w:rsid w:val="00B022F7"/>
    <w:rsid w:val="00B02563"/>
    <w:rsid w:val="00B0372D"/>
    <w:rsid w:val="00B03B07"/>
    <w:rsid w:val="00B03FEB"/>
    <w:rsid w:val="00B0448E"/>
    <w:rsid w:val="00B049F0"/>
    <w:rsid w:val="00B04DBE"/>
    <w:rsid w:val="00B0540B"/>
    <w:rsid w:val="00B05D4D"/>
    <w:rsid w:val="00B06A51"/>
    <w:rsid w:val="00B06AA0"/>
    <w:rsid w:val="00B06CC5"/>
    <w:rsid w:val="00B06DCE"/>
    <w:rsid w:val="00B11AF0"/>
    <w:rsid w:val="00B12DFF"/>
    <w:rsid w:val="00B13E64"/>
    <w:rsid w:val="00B1513F"/>
    <w:rsid w:val="00B159F1"/>
    <w:rsid w:val="00B16D17"/>
    <w:rsid w:val="00B17DCC"/>
    <w:rsid w:val="00B17FDA"/>
    <w:rsid w:val="00B20938"/>
    <w:rsid w:val="00B20958"/>
    <w:rsid w:val="00B222D7"/>
    <w:rsid w:val="00B23CF4"/>
    <w:rsid w:val="00B23E02"/>
    <w:rsid w:val="00B24DFF"/>
    <w:rsid w:val="00B25B73"/>
    <w:rsid w:val="00B261E8"/>
    <w:rsid w:val="00B27252"/>
    <w:rsid w:val="00B278B0"/>
    <w:rsid w:val="00B30886"/>
    <w:rsid w:val="00B308BD"/>
    <w:rsid w:val="00B31156"/>
    <w:rsid w:val="00B31EC1"/>
    <w:rsid w:val="00B31F44"/>
    <w:rsid w:val="00B3204A"/>
    <w:rsid w:val="00B32AE6"/>
    <w:rsid w:val="00B33594"/>
    <w:rsid w:val="00B33AEF"/>
    <w:rsid w:val="00B34D5A"/>
    <w:rsid w:val="00B35B20"/>
    <w:rsid w:val="00B370C2"/>
    <w:rsid w:val="00B37C84"/>
    <w:rsid w:val="00B37EB9"/>
    <w:rsid w:val="00B37F1C"/>
    <w:rsid w:val="00B403AA"/>
    <w:rsid w:val="00B4187C"/>
    <w:rsid w:val="00B42710"/>
    <w:rsid w:val="00B42AC0"/>
    <w:rsid w:val="00B42EEB"/>
    <w:rsid w:val="00B435E8"/>
    <w:rsid w:val="00B43D14"/>
    <w:rsid w:val="00B44010"/>
    <w:rsid w:val="00B440B0"/>
    <w:rsid w:val="00B4610F"/>
    <w:rsid w:val="00B50C63"/>
    <w:rsid w:val="00B50CCC"/>
    <w:rsid w:val="00B5172C"/>
    <w:rsid w:val="00B5337F"/>
    <w:rsid w:val="00B545A1"/>
    <w:rsid w:val="00B558A6"/>
    <w:rsid w:val="00B55A41"/>
    <w:rsid w:val="00B56610"/>
    <w:rsid w:val="00B56964"/>
    <w:rsid w:val="00B57CFE"/>
    <w:rsid w:val="00B603EA"/>
    <w:rsid w:val="00B60C03"/>
    <w:rsid w:val="00B61176"/>
    <w:rsid w:val="00B6183D"/>
    <w:rsid w:val="00B61D94"/>
    <w:rsid w:val="00B61EEE"/>
    <w:rsid w:val="00B62A4B"/>
    <w:rsid w:val="00B63AC7"/>
    <w:rsid w:val="00B63B98"/>
    <w:rsid w:val="00B63D3B"/>
    <w:rsid w:val="00B645D8"/>
    <w:rsid w:val="00B662EE"/>
    <w:rsid w:val="00B66CB5"/>
    <w:rsid w:val="00B678C4"/>
    <w:rsid w:val="00B67B8B"/>
    <w:rsid w:val="00B712C6"/>
    <w:rsid w:val="00B71C60"/>
    <w:rsid w:val="00B72D75"/>
    <w:rsid w:val="00B74835"/>
    <w:rsid w:val="00B75304"/>
    <w:rsid w:val="00B7537E"/>
    <w:rsid w:val="00B75662"/>
    <w:rsid w:val="00B759F7"/>
    <w:rsid w:val="00B764D2"/>
    <w:rsid w:val="00B77520"/>
    <w:rsid w:val="00B77656"/>
    <w:rsid w:val="00B808B2"/>
    <w:rsid w:val="00B81166"/>
    <w:rsid w:val="00B81A69"/>
    <w:rsid w:val="00B81FCD"/>
    <w:rsid w:val="00B82554"/>
    <w:rsid w:val="00B82BF6"/>
    <w:rsid w:val="00B83E4B"/>
    <w:rsid w:val="00B84D1C"/>
    <w:rsid w:val="00B850DF"/>
    <w:rsid w:val="00B900B9"/>
    <w:rsid w:val="00B90AFF"/>
    <w:rsid w:val="00B91D6E"/>
    <w:rsid w:val="00B92912"/>
    <w:rsid w:val="00B92B21"/>
    <w:rsid w:val="00B945B4"/>
    <w:rsid w:val="00B94B67"/>
    <w:rsid w:val="00B95444"/>
    <w:rsid w:val="00B95619"/>
    <w:rsid w:val="00B956A1"/>
    <w:rsid w:val="00B96A05"/>
    <w:rsid w:val="00B97298"/>
    <w:rsid w:val="00BA126C"/>
    <w:rsid w:val="00BA310E"/>
    <w:rsid w:val="00BA40F4"/>
    <w:rsid w:val="00BA4165"/>
    <w:rsid w:val="00BA489D"/>
    <w:rsid w:val="00BA5FE4"/>
    <w:rsid w:val="00BA63C7"/>
    <w:rsid w:val="00BA7838"/>
    <w:rsid w:val="00BB0123"/>
    <w:rsid w:val="00BB0DB4"/>
    <w:rsid w:val="00BB1807"/>
    <w:rsid w:val="00BB19BD"/>
    <w:rsid w:val="00BB1C01"/>
    <w:rsid w:val="00BB58EF"/>
    <w:rsid w:val="00BB5FB9"/>
    <w:rsid w:val="00BC00E8"/>
    <w:rsid w:val="00BC187F"/>
    <w:rsid w:val="00BC1DDC"/>
    <w:rsid w:val="00BC20CC"/>
    <w:rsid w:val="00BC2BC9"/>
    <w:rsid w:val="00BC2E7C"/>
    <w:rsid w:val="00BC30D9"/>
    <w:rsid w:val="00BC3171"/>
    <w:rsid w:val="00BC7870"/>
    <w:rsid w:val="00BC7B62"/>
    <w:rsid w:val="00BC7E10"/>
    <w:rsid w:val="00BD11D4"/>
    <w:rsid w:val="00BD1D29"/>
    <w:rsid w:val="00BD3135"/>
    <w:rsid w:val="00BD3480"/>
    <w:rsid w:val="00BD3E7C"/>
    <w:rsid w:val="00BD4C2C"/>
    <w:rsid w:val="00BD5573"/>
    <w:rsid w:val="00BD5A63"/>
    <w:rsid w:val="00BD5F09"/>
    <w:rsid w:val="00BD62A7"/>
    <w:rsid w:val="00BD6E1B"/>
    <w:rsid w:val="00BD77F2"/>
    <w:rsid w:val="00BE0637"/>
    <w:rsid w:val="00BE0835"/>
    <w:rsid w:val="00BE13C5"/>
    <w:rsid w:val="00BE164D"/>
    <w:rsid w:val="00BE170B"/>
    <w:rsid w:val="00BE19F0"/>
    <w:rsid w:val="00BE4EC7"/>
    <w:rsid w:val="00BE6062"/>
    <w:rsid w:val="00BF0089"/>
    <w:rsid w:val="00BF01E5"/>
    <w:rsid w:val="00BF073F"/>
    <w:rsid w:val="00BF0E66"/>
    <w:rsid w:val="00BF17D3"/>
    <w:rsid w:val="00BF223E"/>
    <w:rsid w:val="00BF4388"/>
    <w:rsid w:val="00BF4ABC"/>
    <w:rsid w:val="00BF5263"/>
    <w:rsid w:val="00BF568F"/>
    <w:rsid w:val="00C011E4"/>
    <w:rsid w:val="00C01808"/>
    <w:rsid w:val="00C02264"/>
    <w:rsid w:val="00C02A9F"/>
    <w:rsid w:val="00C04CBB"/>
    <w:rsid w:val="00C04EE7"/>
    <w:rsid w:val="00C05114"/>
    <w:rsid w:val="00C052C8"/>
    <w:rsid w:val="00C06273"/>
    <w:rsid w:val="00C0740F"/>
    <w:rsid w:val="00C075F6"/>
    <w:rsid w:val="00C07FDC"/>
    <w:rsid w:val="00C108DA"/>
    <w:rsid w:val="00C1142E"/>
    <w:rsid w:val="00C11D40"/>
    <w:rsid w:val="00C11E25"/>
    <w:rsid w:val="00C12329"/>
    <w:rsid w:val="00C125EC"/>
    <w:rsid w:val="00C13B33"/>
    <w:rsid w:val="00C13C95"/>
    <w:rsid w:val="00C1400E"/>
    <w:rsid w:val="00C146EF"/>
    <w:rsid w:val="00C1527F"/>
    <w:rsid w:val="00C15CAC"/>
    <w:rsid w:val="00C15D28"/>
    <w:rsid w:val="00C16EFE"/>
    <w:rsid w:val="00C17349"/>
    <w:rsid w:val="00C17A94"/>
    <w:rsid w:val="00C17FA9"/>
    <w:rsid w:val="00C206E1"/>
    <w:rsid w:val="00C246B4"/>
    <w:rsid w:val="00C24F63"/>
    <w:rsid w:val="00C27B55"/>
    <w:rsid w:val="00C30781"/>
    <w:rsid w:val="00C3092A"/>
    <w:rsid w:val="00C30DAB"/>
    <w:rsid w:val="00C32DFA"/>
    <w:rsid w:val="00C3344E"/>
    <w:rsid w:val="00C33DCA"/>
    <w:rsid w:val="00C3502E"/>
    <w:rsid w:val="00C35ACB"/>
    <w:rsid w:val="00C37F8F"/>
    <w:rsid w:val="00C422C2"/>
    <w:rsid w:val="00C4236C"/>
    <w:rsid w:val="00C425A1"/>
    <w:rsid w:val="00C42CB5"/>
    <w:rsid w:val="00C43A60"/>
    <w:rsid w:val="00C447ED"/>
    <w:rsid w:val="00C44DAE"/>
    <w:rsid w:val="00C44FB2"/>
    <w:rsid w:val="00C45F71"/>
    <w:rsid w:val="00C46FAF"/>
    <w:rsid w:val="00C47E9F"/>
    <w:rsid w:val="00C506BC"/>
    <w:rsid w:val="00C52A51"/>
    <w:rsid w:val="00C53D12"/>
    <w:rsid w:val="00C54AA3"/>
    <w:rsid w:val="00C54FCD"/>
    <w:rsid w:val="00C568F9"/>
    <w:rsid w:val="00C57E23"/>
    <w:rsid w:val="00C57F4A"/>
    <w:rsid w:val="00C60708"/>
    <w:rsid w:val="00C60DC2"/>
    <w:rsid w:val="00C611DD"/>
    <w:rsid w:val="00C61EB0"/>
    <w:rsid w:val="00C624C5"/>
    <w:rsid w:val="00C6287B"/>
    <w:rsid w:val="00C6422E"/>
    <w:rsid w:val="00C64DFD"/>
    <w:rsid w:val="00C65234"/>
    <w:rsid w:val="00C656E3"/>
    <w:rsid w:val="00C659E4"/>
    <w:rsid w:val="00C6628B"/>
    <w:rsid w:val="00C66E51"/>
    <w:rsid w:val="00C704A1"/>
    <w:rsid w:val="00C71024"/>
    <w:rsid w:val="00C7109F"/>
    <w:rsid w:val="00C71336"/>
    <w:rsid w:val="00C713EB"/>
    <w:rsid w:val="00C7171B"/>
    <w:rsid w:val="00C71E51"/>
    <w:rsid w:val="00C72158"/>
    <w:rsid w:val="00C724D0"/>
    <w:rsid w:val="00C72512"/>
    <w:rsid w:val="00C7263F"/>
    <w:rsid w:val="00C726D7"/>
    <w:rsid w:val="00C74F92"/>
    <w:rsid w:val="00C75100"/>
    <w:rsid w:val="00C75491"/>
    <w:rsid w:val="00C804FC"/>
    <w:rsid w:val="00C80F65"/>
    <w:rsid w:val="00C8100B"/>
    <w:rsid w:val="00C819F7"/>
    <w:rsid w:val="00C83DFB"/>
    <w:rsid w:val="00C84F53"/>
    <w:rsid w:val="00C85B10"/>
    <w:rsid w:val="00C85E1E"/>
    <w:rsid w:val="00C873DC"/>
    <w:rsid w:val="00C87EC3"/>
    <w:rsid w:val="00C90134"/>
    <w:rsid w:val="00C90AD4"/>
    <w:rsid w:val="00C92074"/>
    <w:rsid w:val="00C92B88"/>
    <w:rsid w:val="00C93505"/>
    <w:rsid w:val="00C94849"/>
    <w:rsid w:val="00C95BE2"/>
    <w:rsid w:val="00C95EC7"/>
    <w:rsid w:val="00C96974"/>
    <w:rsid w:val="00C96A89"/>
    <w:rsid w:val="00CA056D"/>
    <w:rsid w:val="00CA1602"/>
    <w:rsid w:val="00CA2066"/>
    <w:rsid w:val="00CA2624"/>
    <w:rsid w:val="00CA2FCA"/>
    <w:rsid w:val="00CA3435"/>
    <w:rsid w:val="00CA6530"/>
    <w:rsid w:val="00CA6BBB"/>
    <w:rsid w:val="00CB0057"/>
    <w:rsid w:val="00CB0E2F"/>
    <w:rsid w:val="00CB24AA"/>
    <w:rsid w:val="00CB2B0A"/>
    <w:rsid w:val="00CB330A"/>
    <w:rsid w:val="00CB35B4"/>
    <w:rsid w:val="00CB3D21"/>
    <w:rsid w:val="00CB3ECA"/>
    <w:rsid w:val="00CB450F"/>
    <w:rsid w:val="00CB709C"/>
    <w:rsid w:val="00CB7620"/>
    <w:rsid w:val="00CB76A6"/>
    <w:rsid w:val="00CC02B4"/>
    <w:rsid w:val="00CC15A9"/>
    <w:rsid w:val="00CC1725"/>
    <w:rsid w:val="00CC1931"/>
    <w:rsid w:val="00CC2EB0"/>
    <w:rsid w:val="00CC4984"/>
    <w:rsid w:val="00CC536F"/>
    <w:rsid w:val="00CC65FB"/>
    <w:rsid w:val="00CC6F51"/>
    <w:rsid w:val="00CC70A3"/>
    <w:rsid w:val="00CD0495"/>
    <w:rsid w:val="00CD0686"/>
    <w:rsid w:val="00CD0E33"/>
    <w:rsid w:val="00CD165D"/>
    <w:rsid w:val="00CD17E5"/>
    <w:rsid w:val="00CD1BDF"/>
    <w:rsid w:val="00CD27E2"/>
    <w:rsid w:val="00CD353E"/>
    <w:rsid w:val="00CD3736"/>
    <w:rsid w:val="00CD4094"/>
    <w:rsid w:val="00CD414B"/>
    <w:rsid w:val="00CD4942"/>
    <w:rsid w:val="00CD4A23"/>
    <w:rsid w:val="00CD4BFB"/>
    <w:rsid w:val="00CD4ECF"/>
    <w:rsid w:val="00CD568B"/>
    <w:rsid w:val="00CD57D1"/>
    <w:rsid w:val="00CD6AD9"/>
    <w:rsid w:val="00CD6F95"/>
    <w:rsid w:val="00CD7871"/>
    <w:rsid w:val="00CD7F48"/>
    <w:rsid w:val="00CE08D8"/>
    <w:rsid w:val="00CE4A34"/>
    <w:rsid w:val="00CE56A4"/>
    <w:rsid w:val="00CE56F7"/>
    <w:rsid w:val="00CE6C65"/>
    <w:rsid w:val="00CE761C"/>
    <w:rsid w:val="00CE7B6C"/>
    <w:rsid w:val="00CF1EF9"/>
    <w:rsid w:val="00CF27A1"/>
    <w:rsid w:val="00CF399A"/>
    <w:rsid w:val="00CF3A07"/>
    <w:rsid w:val="00CF41CA"/>
    <w:rsid w:val="00CF45FF"/>
    <w:rsid w:val="00CF5234"/>
    <w:rsid w:val="00CF575B"/>
    <w:rsid w:val="00CF59CE"/>
    <w:rsid w:val="00CF66B4"/>
    <w:rsid w:val="00CF6D4F"/>
    <w:rsid w:val="00D0106F"/>
    <w:rsid w:val="00D01E0A"/>
    <w:rsid w:val="00D01EDF"/>
    <w:rsid w:val="00D027C3"/>
    <w:rsid w:val="00D03B67"/>
    <w:rsid w:val="00D0464F"/>
    <w:rsid w:val="00D0550B"/>
    <w:rsid w:val="00D05B7D"/>
    <w:rsid w:val="00D073F2"/>
    <w:rsid w:val="00D0756A"/>
    <w:rsid w:val="00D10831"/>
    <w:rsid w:val="00D1171D"/>
    <w:rsid w:val="00D121E7"/>
    <w:rsid w:val="00D1302D"/>
    <w:rsid w:val="00D15F94"/>
    <w:rsid w:val="00D16CCE"/>
    <w:rsid w:val="00D20F83"/>
    <w:rsid w:val="00D21F2A"/>
    <w:rsid w:val="00D22F64"/>
    <w:rsid w:val="00D23563"/>
    <w:rsid w:val="00D24451"/>
    <w:rsid w:val="00D251D9"/>
    <w:rsid w:val="00D26DAB"/>
    <w:rsid w:val="00D30404"/>
    <w:rsid w:val="00D30CFC"/>
    <w:rsid w:val="00D325A7"/>
    <w:rsid w:val="00D325FE"/>
    <w:rsid w:val="00D32D16"/>
    <w:rsid w:val="00D32FF0"/>
    <w:rsid w:val="00D33145"/>
    <w:rsid w:val="00D33977"/>
    <w:rsid w:val="00D33D5C"/>
    <w:rsid w:val="00D33DAC"/>
    <w:rsid w:val="00D347E8"/>
    <w:rsid w:val="00D35F9A"/>
    <w:rsid w:val="00D36899"/>
    <w:rsid w:val="00D369B9"/>
    <w:rsid w:val="00D3771D"/>
    <w:rsid w:val="00D379DD"/>
    <w:rsid w:val="00D406D1"/>
    <w:rsid w:val="00D4156C"/>
    <w:rsid w:val="00D4211C"/>
    <w:rsid w:val="00D42AF4"/>
    <w:rsid w:val="00D438E0"/>
    <w:rsid w:val="00D44641"/>
    <w:rsid w:val="00D449A5"/>
    <w:rsid w:val="00D457DF"/>
    <w:rsid w:val="00D463BD"/>
    <w:rsid w:val="00D50AB2"/>
    <w:rsid w:val="00D50D0D"/>
    <w:rsid w:val="00D52159"/>
    <w:rsid w:val="00D52254"/>
    <w:rsid w:val="00D53639"/>
    <w:rsid w:val="00D53D62"/>
    <w:rsid w:val="00D5467C"/>
    <w:rsid w:val="00D54866"/>
    <w:rsid w:val="00D54DD2"/>
    <w:rsid w:val="00D55643"/>
    <w:rsid w:val="00D5572F"/>
    <w:rsid w:val="00D61150"/>
    <w:rsid w:val="00D61E65"/>
    <w:rsid w:val="00D62841"/>
    <w:rsid w:val="00D63177"/>
    <w:rsid w:val="00D6352A"/>
    <w:rsid w:val="00D65A04"/>
    <w:rsid w:val="00D65BB6"/>
    <w:rsid w:val="00D65CCF"/>
    <w:rsid w:val="00D6614D"/>
    <w:rsid w:val="00D66767"/>
    <w:rsid w:val="00D70FBC"/>
    <w:rsid w:val="00D71CEB"/>
    <w:rsid w:val="00D736E6"/>
    <w:rsid w:val="00D80188"/>
    <w:rsid w:val="00D80E3B"/>
    <w:rsid w:val="00D830BE"/>
    <w:rsid w:val="00D85DF9"/>
    <w:rsid w:val="00D86932"/>
    <w:rsid w:val="00D871D1"/>
    <w:rsid w:val="00D87B1D"/>
    <w:rsid w:val="00D90128"/>
    <w:rsid w:val="00D9097B"/>
    <w:rsid w:val="00D91730"/>
    <w:rsid w:val="00D917B2"/>
    <w:rsid w:val="00D9313D"/>
    <w:rsid w:val="00D95067"/>
    <w:rsid w:val="00D964CC"/>
    <w:rsid w:val="00D969F2"/>
    <w:rsid w:val="00D971D7"/>
    <w:rsid w:val="00D973AA"/>
    <w:rsid w:val="00D979ED"/>
    <w:rsid w:val="00DA2B9C"/>
    <w:rsid w:val="00DA3D00"/>
    <w:rsid w:val="00DA3D20"/>
    <w:rsid w:val="00DA4E84"/>
    <w:rsid w:val="00DA57F4"/>
    <w:rsid w:val="00DA5DDF"/>
    <w:rsid w:val="00DA6F4E"/>
    <w:rsid w:val="00DA7A99"/>
    <w:rsid w:val="00DB0C4B"/>
    <w:rsid w:val="00DB0EEE"/>
    <w:rsid w:val="00DB193D"/>
    <w:rsid w:val="00DB1A13"/>
    <w:rsid w:val="00DB1A4B"/>
    <w:rsid w:val="00DB27DF"/>
    <w:rsid w:val="00DB5045"/>
    <w:rsid w:val="00DB612D"/>
    <w:rsid w:val="00DB623F"/>
    <w:rsid w:val="00DB6B75"/>
    <w:rsid w:val="00DB6BDF"/>
    <w:rsid w:val="00DB714C"/>
    <w:rsid w:val="00DB7F5A"/>
    <w:rsid w:val="00DC0282"/>
    <w:rsid w:val="00DC0444"/>
    <w:rsid w:val="00DC395A"/>
    <w:rsid w:val="00DC3A91"/>
    <w:rsid w:val="00DC3D7F"/>
    <w:rsid w:val="00DC4941"/>
    <w:rsid w:val="00DC682A"/>
    <w:rsid w:val="00DC6BDF"/>
    <w:rsid w:val="00DC6C1F"/>
    <w:rsid w:val="00DC6E49"/>
    <w:rsid w:val="00DC7686"/>
    <w:rsid w:val="00DC7806"/>
    <w:rsid w:val="00DC7881"/>
    <w:rsid w:val="00DC78DC"/>
    <w:rsid w:val="00DD13A3"/>
    <w:rsid w:val="00DD3865"/>
    <w:rsid w:val="00DD43DA"/>
    <w:rsid w:val="00DD462B"/>
    <w:rsid w:val="00DD6661"/>
    <w:rsid w:val="00DD7433"/>
    <w:rsid w:val="00DE070B"/>
    <w:rsid w:val="00DE0E48"/>
    <w:rsid w:val="00DE0EFF"/>
    <w:rsid w:val="00DE17D5"/>
    <w:rsid w:val="00DE1B59"/>
    <w:rsid w:val="00DE2B35"/>
    <w:rsid w:val="00DE2F6D"/>
    <w:rsid w:val="00DE37EF"/>
    <w:rsid w:val="00DE380D"/>
    <w:rsid w:val="00DE3C0A"/>
    <w:rsid w:val="00DE4AF5"/>
    <w:rsid w:val="00DE5081"/>
    <w:rsid w:val="00DE5478"/>
    <w:rsid w:val="00DE5EAB"/>
    <w:rsid w:val="00DE62E5"/>
    <w:rsid w:val="00DE6946"/>
    <w:rsid w:val="00DF0B78"/>
    <w:rsid w:val="00DF0F18"/>
    <w:rsid w:val="00DF19D7"/>
    <w:rsid w:val="00DF1EFC"/>
    <w:rsid w:val="00DF336E"/>
    <w:rsid w:val="00DF47C6"/>
    <w:rsid w:val="00DF4FA7"/>
    <w:rsid w:val="00DF58A1"/>
    <w:rsid w:val="00DF66A8"/>
    <w:rsid w:val="00DF6999"/>
    <w:rsid w:val="00DF6F0D"/>
    <w:rsid w:val="00DF7CAD"/>
    <w:rsid w:val="00E0035D"/>
    <w:rsid w:val="00E0070E"/>
    <w:rsid w:val="00E00E12"/>
    <w:rsid w:val="00E027A9"/>
    <w:rsid w:val="00E032A1"/>
    <w:rsid w:val="00E03377"/>
    <w:rsid w:val="00E0437A"/>
    <w:rsid w:val="00E045F9"/>
    <w:rsid w:val="00E04B6E"/>
    <w:rsid w:val="00E04C59"/>
    <w:rsid w:val="00E057B3"/>
    <w:rsid w:val="00E06826"/>
    <w:rsid w:val="00E07620"/>
    <w:rsid w:val="00E11022"/>
    <w:rsid w:val="00E1230F"/>
    <w:rsid w:val="00E12A24"/>
    <w:rsid w:val="00E12E02"/>
    <w:rsid w:val="00E15829"/>
    <w:rsid w:val="00E16C2D"/>
    <w:rsid w:val="00E16E84"/>
    <w:rsid w:val="00E17723"/>
    <w:rsid w:val="00E2081B"/>
    <w:rsid w:val="00E20FDD"/>
    <w:rsid w:val="00E213B5"/>
    <w:rsid w:val="00E215DF"/>
    <w:rsid w:val="00E218E4"/>
    <w:rsid w:val="00E2193A"/>
    <w:rsid w:val="00E219ED"/>
    <w:rsid w:val="00E2294A"/>
    <w:rsid w:val="00E241AA"/>
    <w:rsid w:val="00E25879"/>
    <w:rsid w:val="00E26CD2"/>
    <w:rsid w:val="00E30285"/>
    <w:rsid w:val="00E30C5E"/>
    <w:rsid w:val="00E30D14"/>
    <w:rsid w:val="00E323C4"/>
    <w:rsid w:val="00E3262E"/>
    <w:rsid w:val="00E36100"/>
    <w:rsid w:val="00E3784A"/>
    <w:rsid w:val="00E37ACD"/>
    <w:rsid w:val="00E4085B"/>
    <w:rsid w:val="00E4097C"/>
    <w:rsid w:val="00E418D2"/>
    <w:rsid w:val="00E43807"/>
    <w:rsid w:val="00E4466B"/>
    <w:rsid w:val="00E44A0B"/>
    <w:rsid w:val="00E465F0"/>
    <w:rsid w:val="00E47CA5"/>
    <w:rsid w:val="00E52E0F"/>
    <w:rsid w:val="00E53689"/>
    <w:rsid w:val="00E53D50"/>
    <w:rsid w:val="00E53DEC"/>
    <w:rsid w:val="00E53E53"/>
    <w:rsid w:val="00E54BEC"/>
    <w:rsid w:val="00E556ED"/>
    <w:rsid w:val="00E566E8"/>
    <w:rsid w:val="00E5799E"/>
    <w:rsid w:val="00E57D9B"/>
    <w:rsid w:val="00E614D5"/>
    <w:rsid w:val="00E615F5"/>
    <w:rsid w:val="00E61EC5"/>
    <w:rsid w:val="00E633BC"/>
    <w:rsid w:val="00E63823"/>
    <w:rsid w:val="00E6524D"/>
    <w:rsid w:val="00E65D45"/>
    <w:rsid w:val="00E7218E"/>
    <w:rsid w:val="00E72905"/>
    <w:rsid w:val="00E72978"/>
    <w:rsid w:val="00E73C34"/>
    <w:rsid w:val="00E74910"/>
    <w:rsid w:val="00E75BF1"/>
    <w:rsid w:val="00E765F7"/>
    <w:rsid w:val="00E769FC"/>
    <w:rsid w:val="00E809CD"/>
    <w:rsid w:val="00E8210A"/>
    <w:rsid w:val="00E8251C"/>
    <w:rsid w:val="00E82C2D"/>
    <w:rsid w:val="00E82ECD"/>
    <w:rsid w:val="00E8303E"/>
    <w:rsid w:val="00E83CC8"/>
    <w:rsid w:val="00E83CF4"/>
    <w:rsid w:val="00E84CF1"/>
    <w:rsid w:val="00E85860"/>
    <w:rsid w:val="00E863FC"/>
    <w:rsid w:val="00E87182"/>
    <w:rsid w:val="00E90869"/>
    <w:rsid w:val="00E914E4"/>
    <w:rsid w:val="00E9263A"/>
    <w:rsid w:val="00E92665"/>
    <w:rsid w:val="00E931EE"/>
    <w:rsid w:val="00E94B71"/>
    <w:rsid w:val="00E959CE"/>
    <w:rsid w:val="00E95A70"/>
    <w:rsid w:val="00E977DB"/>
    <w:rsid w:val="00E97ED6"/>
    <w:rsid w:val="00EA32E9"/>
    <w:rsid w:val="00EA36E6"/>
    <w:rsid w:val="00EA3C93"/>
    <w:rsid w:val="00EA4350"/>
    <w:rsid w:val="00EA4467"/>
    <w:rsid w:val="00EA5C4A"/>
    <w:rsid w:val="00EA6D61"/>
    <w:rsid w:val="00EB09DC"/>
    <w:rsid w:val="00EB0A82"/>
    <w:rsid w:val="00EB1AA8"/>
    <w:rsid w:val="00EB1EEA"/>
    <w:rsid w:val="00EB2E37"/>
    <w:rsid w:val="00EB7BA8"/>
    <w:rsid w:val="00EB7DEB"/>
    <w:rsid w:val="00EC1AD3"/>
    <w:rsid w:val="00EC3720"/>
    <w:rsid w:val="00EC434C"/>
    <w:rsid w:val="00EC4B71"/>
    <w:rsid w:val="00EC4F80"/>
    <w:rsid w:val="00ED0EC9"/>
    <w:rsid w:val="00ED1856"/>
    <w:rsid w:val="00ED1DBE"/>
    <w:rsid w:val="00ED212E"/>
    <w:rsid w:val="00ED5232"/>
    <w:rsid w:val="00ED53BC"/>
    <w:rsid w:val="00ED607B"/>
    <w:rsid w:val="00ED6971"/>
    <w:rsid w:val="00ED7925"/>
    <w:rsid w:val="00EE0537"/>
    <w:rsid w:val="00EE13D9"/>
    <w:rsid w:val="00EE16A6"/>
    <w:rsid w:val="00EE1932"/>
    <w:rsid w:val="00EE30B6"/>
    <w:rsid w:val="00EE36B4"/>
    <w:rsid w:val="00EE4042"/>
    <w:rsid w:val="00EE4156"/>
    <w:rsid w:val="00EE42B1"/>
    <w:rsid w:val="00EE4342"/>
    <w:rsid w:val="00EE6DFB"/>
    <w:rsid w:val="00EE6F3A"/>
    <w:rsid w:val="00EE746D"/>
    <w:rsid w:val="00EE79A5"/>
    <w:rsid w:val="00EE7C5B"/>
    <w:rsid w:val="00EE7F59"/>
    <w:rsid w:val="00EF26C9"/>
    <w:rsid w:val="00EF2830"/>
    <w:rsid w:val="00EF28B0"/>
    <w:rsid w:val="00EF4D07"/>
    <w:rsid w:val="00EF518B"/>
    <w:rsid w:val="00EF5360"/>
    <w:rsid w:val="00EF61BB"/>
    <w:rsid w:val="00EF6E32"/>
    <w:rsid w:val="00F01CAF"/>
    <w:rsid w:val="00F02674"/>
    <w:rsid w:val="00F02896"/>
    <w:rsid w:val="00F02CC2"/>
    <w:rsid w:val="00F04432"/>
    <w:rsid w:val="00F06C8B"/>
    <w:rsid w:val="00F07370"/>
    <w:rsid w:val="00F0745C"/>
    <w:rsid w:val="00F10077"/>
    <w:rsid w:val="00F101D8"/>
    <w:rsid w:val="00F113AC"/>
    <w:rsid w:val="00F11E11"/>
    <w:rsid w:val="00F12CC6"/>
    <w:rsid w:val="00F13B7C"/>
    <w:rsid w:val="00F13E42"/>
    <w:rsid w:val="00F160B2"/>
    <w:rsid w:val="00F16C8D"/>
    <w:rsid w:val="00F1721A"/>
    <w:rsid w:val="00F2034C"/>
    <w:rsid w:val="00F218A1"/>
    <w:rsid w:val="00F23234"/>
    <w:rsid w:val="00F2397E"/>
    <w:rsid w:val="00F23D43"/>
    <w:rsid w:val="00F24BBE"/>
    <w:rsid w:val="00F26663"/>
    <w:rsid w:val="00F26A98"/>
    <w:rsid w:val="00F271A7"/>
    <w:rsid w:val="00F306E1"/>
    <w:rsid w:val="00F310E5"/>
    <w:rsid w:val="00F3213E"/>
    <w:rsid w:val="00F32B67"/>
    <w:rsid w:val="00F3332F"/>
    <w:rsid w:val="00F3340B"/>
    <w:rsid w:val="00F3372F"/>
    <w:rsid w:val="00F33E7A"/>
    <w:rsid w:val="00F350A1"/>
    <w:rsid w:val="00F356B8"/>
    <w:rsid w:val="00F439FF"/>
    <w:rsid w:val="00F46085"/>
    <w:rsid w:val="00F466FB"/>
    <w:rsid w:val="00F46B16"/>
    <w:rsid w:val="00F470DA"/>
    <w:rsid w:val="00F47994"/>
    <w:rsid w:val="00F47EE4"/>
    <w:rsid w:val="00F50ACE"/>
    <w:rsid w:val="00F50E66"/>
    <w:rsid w:val="00F51C7A"/>
    <w:rsid w:val="00F52006"/>
    <w:rsid w:val="00F554F8"/>
    <w:rsid w:val="00F60D8A"/>
    <w:rsid w:val="00F61D57"/>
    <w:rsid w:val="00F61E5E"/>
    <w:rsid w:val="00F62139"/>
    <w:rsid w:val="00F64FD9"/>
    <w:rsid w:val="00F65753"/>
    <w:rsid w:val="00F66B71"/>
    <w:rsid w:val="00F66E57"/>
    <w:rsid w:val="00F67753"/>
    <w:rsid w:val="00F67918"/>
    <w:rsid w:val="00F67FB0"/>
    <w:rsid w:val="00F7002B"/>
    <w:rsid w:val="00F70638"/>
    <w:rsid w:val="00F71335"/>
    <w:rsid w:val="00F7265C"/>
    <w:rsid w:val="00F7296E"/>
    <w:rsid w:val="00F72C14"/>
    <w:rsid w:val="00F7362D"/>
    <w:rsid w:val="00F74BF8"/>
    <w:rsid w:val="00F75BAA"/>
    <w:rsid w:val="00F76A3A"/>
    <w:rsid w:val="00F77070"/>
    <w:rsid w:val="00F7770E"/>
    <w:rsid w:val="00F77979"/>
    <w:rsid w:val="00F823CE"/>
    <w:rsid w:val="00F8294F"/>
    <w:rsid w:val="00F8343F"/>
    <w:rsid w:val="00F839FF"/>
    <w:rsid w:val="00F83DDE"/>
    <w:rsid w:val="00F86379"/>
    <w:rsid w:val="00F864D4"/>
    <w:rsid w:val="00F86782"/>
    <w:rsid w:val="00F877DE"/>
    <w:rsid w:val="00F920DF"/>
    <w:rsid w:val="00F92E01"/>
    <w:rsid w:val="00F932AE"/>
    <w:rsid w:val="00F93587"/>
    <w:rsid w:val="00F937FE"/>
    <w:rsid w:val="00F94EB4"/>
    <w:rsid w:val="00F9526E"/>
    <w:rsid w:val="00F96847"/>
    <w:rsid w:val="00F96B79"/>
    <w:rsid w:val="00F96CC7"/>
    <w:rsid w:val="00F96D08"/>
    <w:rsid w:val="00F973C5"/>
    <w:rsid w:val="00FA02C9"/>
    <w:rsid w:val="00FA0488"/>
    <w:rsid w:val="00FA0F9F"/>
    <w:rsid w:val="00FA1897"/>
    <w:rsid w:val="00FA28D0"/>
    <w:rsid w:val="00FA4682"/>
    <w:rsid w:val="00FA4DF7"/>
    <w:rsid w:val="00FA5190"/>
    <w:rsid w:val="00FA5205"/>
    <w:rsid w:val="00FB1F6E"/>
    <w:rsid w:val="00FB3AB9"/>
    <w:rsid w:val="00FB50C7"/>
    <w:rsid w:val="00FB573B"/>
    <w:rsid w:val="00FB67E6"/>
    <w:rsid w:val="00FB7D1B"/>
    <w:rsid w:val="00FC13A3"/>
    <w:rsid w:val="00FC1C26"/>
    <w:rsid w:val="00FC387D"/>
    <w:rsid w:val="00FC3E81"/>
    <w:rsid w:val="00FC47B6"/>
    <w:rsid w:val="00FC5605"/>
    <w:rsid w:val="00FC6A8C"/>
    <w:rsid w:val="00FC6AFE"/>
    <w:rsid w:val="00FC759A"/>
    <w:rsid w:val="00FD1091"/>
    <w:rsid w:val="00FD20A6"/>
    <w:rsid w:val="00FD3260"/>
    <w:rsid w:val="00FD36E0"/>
    <w:rsid w:val="00FD38F3"/>
    <w:rsid w:val="00FD3B2F"/>
    <w:rsid w:val="00FD3CD8"/>
    <w:rsid w:val="00FD7B02"/>
    <w:rsid w:val="00FE0FB8"/>
    <w:rsid w:val="00FE240D"/>
    <w:rsid w:val="00FE2573"/>
    <w:rsid w:val="00FE2AD8"/>
    <w:rsid w:val="00FE4277"/>
    <w:rsid w:val="00FE44FB"/>
    <w:rsid w:val="00FE58A9"/>
    <w:rsid w:val="00FE5BA9"/>
    <w:rsid w:val="00FE7C1D"/>
    <w:rsid w:val="00FF082C"/>
    <w:rsid w:val="00FF11A5"/>
    <w:rsid w:val="00FF1F21"/>
    <w:rsid w:val="00FF27AD"/>
    <w:rsid w:val="00FF3E63"/>
    <w:rsid w:val="00FF52CA"/>
    <w:rsid w:val="00FF7E38"/>
    <w:rsid w:val="0113A9A6"/>
    <w:rsid w:val="01282E25"/>
    <w:rsid w:val="015B73E2"/>
    <w:rsid w:val="0164D680"/>
    <w:rsid w:val="0197391F"/>
    <w:rsid w:val="01BC1648"/>
    <w:rsid w:val="01D0E414"/>
    <w:rsid w:val="021B7102"/>
    <w:rsid w:val="02877D31"/>
    <w:rsid w:val="029BCB13"/>
    <w:rsid w:val="02ADC754"/>
    <w:rsid w:val="02BBF02D"/>
    <w:rsid w:val="02F4E696"/>
    <w:rsid w:val="033CBD14"/>
    <w:rsid w:val="0395F1B9"/>
    <w:rsid w:val="03D11F0B"/>
    <w:rsid w:val="03E116E5"/>
    <w:rsid w:val="03E12F8A"/>
    <w:rsid w:val="0437F9DB"/>
    <w:rsid w:val="04E65271"/>
    <w:rsid w:val="04EF8C85"/>
    <w:rsid w:val="050A5CF9"/>
    <w:rsid w:val="05468CC9"/>
    <w:rsid w:val="055F8A29"/>
    <w:rsid w:val="056471CD"/>
    <w:rsid w:val="05DF6BC1"/>
    <w:rsid w:val="060FFF3F"/>
    <w:rsid w:val="061529B1"/>
    <w:rsid w:val="061B1022"/>
    <w:rsid w:val="0625F4EE"/>
    <w:rsid w:val="06304065"/>
    <w:rsid w:val="0638CAD3"/>
    <w:rsid w:val="0670BA6C"/>
    <w:rsid w:val="06954285"/>
    <w:rsid w:val="069FDF13"/>
    <w:rsid w:val="0702B729"/>
    <w:rsid w:val="0765BCE5"/>
    <w:rsid w:val="07BC4F29"/>
    <w:rsid w:val="07C7C64E"/>
    <w:rsid w:val="07EA265B"/>
    <w:rsid w:val="0815A7D6"/>
    <w:rsid w:val="0828D547"/>
    <w:rsid w:val="086DF7DA"/>
    <w:rsid w:val="0874D5AF"/>
    <w:rsid w:val="08C16453"/>
    <w:rsid w:val="08F6E95F"/>
    <w:rsid w:val="090E29BB"/>
    <w:rsid w:val="091263AC"/>
    <w:rsid w:val="091E56E5"/>
    <w:rsid w:val="097FBAFB"/>
    <w:rsid w:val="099DB9EF"/>
    <w:rsid w:val="09BE6080"/>
    <w:rsid w:val="09C8ADEC"/>
    <w:rsid w:val="09D556E5"/>
    <w:rsid w:val="09ECF47F"/>
    <w:rsid w:val="09F13E8E"/>
    <w:rsid w:val="0A0F02A0"/>
    <w:rsid w:val="0A2E7590"/>
    <w:rsid w:val="0A3D2845"/>
    <w:rsid w:val="0A5059A7"/>
    <w:rsid w:val="0A57F5D1"/>
    <w:rsid w:val="0A595E69"/>
    <w:rsid w:val="0A7FC910"/>
    <w:rsid w:val="0B06F7AA"/>
    <w:rsid w:val="0B351AD7"/>
    <w:rsid w:val="0B7689C2"/>
    <w:rsid w:val="0B864E7E"/>
    <w:rsid w:val="0C092A74"/>
    <w:rsid w:val="0C3BC3BF"/>
    <w:rsid w:val="0D04EE75"/>
    <w:rsid w:val="0D42E45F"/>
    <w:rsid w:val="0D47092B"/>
    <w:rsid w:val="0D569544"/>
    <w:rsid w:val="0D703465"/>
    <w:rsid w:val="0DA7F1F5"/>
    <w:rsid w:val="0DA9A3A2"/>
    <w:rsid w:val="0DDF708C"/>
    <w:rsid w:val="0DEFA80D"/>
    <w:rsid w:val="0E66AC3C"/>
    <w:rsid w:val="0ED82EF0"/>
    <w:rsid w:val="0EF3AB45"/>
    <w:rsid w:val="0F289D98"/>
    <w:rsid w:val="0F610072"/>
    <w:rsid w:val="0FDC6C69"/>
    <w:rsid w:val="0FE0B777"/>
    <w:rsid w:val="0FEE1193"/>
    <w:rsid w:val="0FF8CC43"/>
    <w:rsid w:val="101B15EC"/>
    <w:rsid w:val="107EA824"/>
    <w:rsid w:val="10A10651"/>
    <w:rsid w:val="10CE41EF"/>
    <w:rsid w:val="10DF186C"/>
    <w:rsid w:val="10E821BC"/>
    <w:rsid w:val="10F66504"/>
    <w:rsid w:val="11067B03"/>
    <w:rsid w:val="115632D2"/>
    <w:rsid w:val="1163F519"/>
    <w:rsid w:val="118A9678"/>
    <w:rsid w:val="11B6B688"/>
    <w:rsid w:val="11B97E7C"/>
    <w:rsid w:val="11D22C82"/>
    <w:rsid w:val="1261B1ED"/>
    <w:rsid w:val="12FB7051"/>
    <w:rsid w:val="1347A0C6"/>
    <w:rsid w:val="135005CA"/>
    <w:rsid w:val="13521988"/>
    <w:rsid w:val="135DEB5D"/>
    <w:rsid w:val="1375DF5D"/>
    <w:rsid w:val="138B9003"/>
    <w:rsid w:val="13A597BD"/>
    <w:rsid w:val="13AA6920"/>
    <w:rsid w:val="13ACEAF3"/>
    <w:rsid w:val="14114C9E"/>
    <w:rsid w:val="14359BFE"/>
    <w:rsid w:val="147F3B99"/>
    <w:rsid w:val="148C9BE6"/>
    <w:rsid w:val="14C897C6"/>
    <w:rsid w:val="14E83CBF"/>
    <w:rsid w:val="1515E69B"/>
    <w:rsid w:val="153535A7"/>
    <w:rsid w:val="154FB559"/>
    <w:rsid w:val="155BC62C"/>
    <w:rsid w:val="157F16FE"/>
    <w:rsid w:val="158301E0"/>
    <w:rsid w:val="15E9994A"/>
    <w:rsid w:val="161AEF1E"/>
    <w:rsid w:val="1652FFFD"/>
    <w:rsid w:val="16BB923B"/>
    <w:rsid w:val="16D3B2A9"/>
    <w:rsid w:val="16F23041"/>
    <w:rsid w:val="17226FCB"/>
    <w:rsid w:val="17632EA7"/>
    <w:rsid w:val="17677E26"/>
    <w:rsid w:val="1777FB5A"/>
    <w:rsid w:val="177BD2FE"/>
    <w:rsid w:val="17AC1C83"/>
    <w:rsid w:val="17C5E1F3"/>
    <w:rsid w:val="180460FC"/>
    <w:rsid w:val="1814980A"/>
    <w:rsid w:val="1820C694"/>
    <w:rsid w:val="1824B9C0"/>
    <w:rsid w:val="1833A6EE"/>
    <w:rsid w:val="18707F22"/>
    <w:rsid w:val="187B58AB"/>
    <w:rsid w:val="18884D2B"/>
    <w:rsid w:val="18D0A233"/>
    <w:rsid w:val="18D81904"/>
    <w:rsid w:val="19A7A36C"/>
    <w:rsid w:val="19C7FA4C"/>
    <w:rsid w:val="19CB4413"/>
    <w:rsid w:val="19D73168"/>
    <w:rsid w:val="1A238B81"/>
    <w:rsid w:val="1A3161BA"/>
    <w:rsid w:val="1A4A9A1F"/>
    <w:rsid w:val="1ACA35D7"/>
    <w:rsid w:val="1ADF5E26"/>
    <w:rsid w:val="1B57B368"/>
    <w:rsid w:val="1B631549"/>
    <w:rsid w:val="1B7D38A3"/>
    <w:rsid w:val="1C33D5BC"/>
    <w:rsid w:val="1C4977AC"/>
    <w:rsid w:val="1C4DF09D"/>
    <w:rsid w:val="1C5FFCE2"/>
    <w:rsid w:val="1C806ACB"/>
    <w:rsid w:val="1C86534A"/>
    <w:rsid w:val="1C988CC1"/>
    <w:rsid w:val="1CAB5441"/>
    <w:rsid w:val="1CAC9EFA"/>
    <w:rsid w:val="1D15949A"/>
    <w:rsid w:val="1D330C17"/>
    <w:rsid w:val="1D570BEE"/>
    <w:rsid w:val="1D82F0E6"/>
    <w:rsid w:val="1D8428CD"/>
    <w:rsid w:val="1D90F6A7"/>
    <w:rsid w:val="1DB7D273"/>
    <w:rsid w:val="1DD396F1"/>
    <w:rsid w:val="1E83F06F"/>
    <w:rsid w:val="1E8F47AC"/>
    <w:rsid w:val="1E920279"/>
    <w:rsid w:val="1EBB4016"/>
    <w:rsid w:val="1ED68510"/>
    <w:rsid w:val="1EFCA19A"/>
    <w:rsid w:val="1F2AF8DB"/>
    <w:rsid w:val="1F5D58ED"/>
    <w:rsid w:val="1FA1F385"/>
    <w:rsid w:val="1FAD5E48"/>
    <w:rsid w:val="1FC1DE78"/>
    <w:rsid w:val="200F7D01"/>
    <w:rsid w:val="20149465"/>
    <w:rsid w:val="202329E6"/>
    <w:rsid w:val="20470DDE"/>
    <w:rsid w:val="204D5E85"/>
    <w:rsid w:val="205ADB4A"/>
    <w:rsid w:val="206C50FC"/>
    <w:rsid w:val="207DB072"/>
    <w:rsid w:val="209E95A4"/>
    <w:rsid w:val="20C3BFCB"/>
    <w:rsid w:val="210A5C39"/>
    <w:rsid w:val="21414D86"/>
    <w:rsid w:val="2148A091"/>
    <w:rsid w:val="219E3D5B"/>
    <w:rsid w:val="21BBBEC9"/>
    <w:rsid w:val="21C460E0"/>
    <w:rsid w:val="21E52661"/>
    <w:rsid w:val="222D6C6E"/>
    <w:rsid w:val="22571FD6"/>
    <w:rsid w:val="2263E0A0"/>
    <w:rsid w:val="22A9A42F"/>
    <w:rsid w:val="23106625"/>
    <w:rsid w:val="2319C98E"/>
    <w:rsid w:val="23373AD7"/>
    <w:rsid w:val="2356895C"/>
    <w:rsid w:val="2365F2C0"/>
    <w:rsid w:val="2376993A"/>
    <w:rsid w:val="237FC3F4"/>
    <w:rsid w:val="24619BDA"/>
    <w:rsid w:val="2472B5EF"/>
    <w:rsid w:val="24855A2A"/>
    <w:rsid w:val="2490E2B1"/>
    <w:rsid w:val="24B690B3"/>
    <w:rsid w:val="24D3912C"/>
    <w:rsid w:val="2509BE6A"/>
    <w:rsid w:val="253E8428"/>
    <w:rsid w:val="25518280"/>
    <w:rsid w:val="255C48EC"/>
    <w:rsid w:val="25775485"/>
    <w:rsid w:val="25974A59"/>
    <w:rsid w:val="259DDF09"/>
    <w:rsid w:val="25CC7CB1"/>
    <w:rsid w:val="25CD0EC0"/>
    <w:rsid w:val="263177CA"/>
    <w:rsid w:val="2659CC1B"/>
    <w:rsid w:val="26C265CF"/>
    <w:rsid w:val="26D9D11C"/>
    <w:rsid w:val="26EF12AD"/>
    <w:rsid w:val="270DDE6D"/>
    <w:rsid w:val="2744C53D"/>
    <w:rsid w:val="2790B409"/>
    <w:rsid w:val="279E9101"/>
    <w:rsid w:val="27A656A5"/>
    <w:rsid w:val="27B06D6F"/>
    <w:rsid w:val="27B52F4A"/>
    <w:rsid w:val="27E926C5"/>
    <w:rsid w:val="27FBBD07"/>
    <w:rsid w:val="2807C54C"/>
    <w:rsid w:val="283902A1"/>
    <w:rsid w:val="283C005E"/>
    <w:rsid w:val="286141C7"/>
    <w:rsid w:val="28BE5688"/>
    <w:rsid w:val="28CCE0F0"/>
    <w:rsid w:val="28DE5792"/>
    <w:rsid w:val="29365812"/>
    <w:rsid w:val="2966C89D"/>
    <w:rsid w:val="298D0076"/>
    <w:rsid w:val="29B8A0D3"/>
    <w:rsid w:val="29E68AF3"/>
    <w:rsid w:val="29FD1AA2"/>
    <w:rsid w:val="2A46E62D"/>
    <w:rsid w:val="2A58994F"/>
    <w:rsid w:val="2A73A515"/>
    <w:rsid w:val="2AA7DB2F"/>
    <w:rsid w:val="2AC95C2D"/>
    <w:rsid w:val="2B12CC70"/>
    <w:rsid w:val="2B1A8BED"/>
    <w:rsid w:val="2B7F7902"/>
    <w:rsid w:val="2B9C73C6"/>
    <w:rsid w:val="2BA09F9A"/>
    <w:rsid w:val="2BB52CC5"/>
    <w:rsid w:val="2C1953A6"/>
    <w:rsid w:val="2C572498"/>
    <w:rsid w:val="2C714611"/>
    <w:rsid w:val="2C86F3F8"/>
    <w:rsid w:val="2CA52337"/>
    <w:rsid w:val="2CAD2B5B"/>
    <w:rsid w:val="2CB38497"/>
    <w:rsid w:val="2CC77942"/>
    <w:rsid w:val="2CD1E642"/>
    <w:rsid w:val="2CDEC0F8"/>
    <w:rsid w:val="2CFE9B4B"/>
    <w:rsid w:val="2D0641B6"/>
    <w:rsid w:val="2D1C6B37"/>
    <w:rsid w:val="2D28947D"/>
    <w:rsid w:val="2DB8B402"/>
    <w:rsid w:val="2DBE4F36"/>
    <w:rsid w:val="2DE42796"/>
    <w:rsid w:val="2E2C1A2E"/>
    <w:rsid w:val="2E75021B"/>
    <w:rsid w:val="2E96B6C3"/>
    <w:rsid w:val="2EB4C845"/>
    <w:rsid w:val="2EEB8ACA"/>
    <w:rsid w:val="2F0C0FE7"/>
    <w:rsid w:val="2F28BBA8"/>
    <w:rsid w:val="2F74C13C"/>
    <w:rsid w:val="2FC451FF"/>
    <w:rsid w:val="2FFF916F"/>
    <w:rsid w:val="30597D07"/>
    <w:rsid w:val="305DFA5B"/>
    <w:rsid w:val="30A3C47D"/>
    <w:rsid w:val="30A69CDB"/>
    <w:rsid w:val="31823478"/>
    <w:rsid w:val="31B47215"/>
    <w:rsid w:val="31D0BBEF"/>
    <w:rsid w:val="32B8B961"/>
    <w:rsid w:val="32E97561"/>
    <w:rsid w:val="33735D5B"/>
    <w:rsid w:val="33A727D3"/>
    <w:rsid w:val="33B1A73C"/>
    <w:rsid w:val="33C3C340"/>
    <w:rsid w:val="3462C20C"/>
    <w:rsid w:val="3467CE5C"/>
    <w:rsid w:val="346A93A6"/>
    <w:rsid w:val="34893ECF"/>
    <w:rsid w:val="352B11DD"/>
    <w:rsid w:val="356D833F"/>
    <w:rsid w:val="35882EAE"/>
    <w:rsid w:val="35B6B9A4"/>
    <w:rsid w:val="35C0939E"/>
    <w:rsid w:val="35DEDBB7"/>
    <w:rsid w:val="35DFBEBB"/>
    <w:rsid w:val="3675AE6D"/>
    <w:rsid w:val="36BAD910"/>
    <w:rsid w:val="371E02C5"/>
    <w:rsid w:val="374407F0"/>
    <w:rsid w:val="3744F0B7"/>
    <w:rsid w:val="374CEFFB"/>
    <w:rsid w:val="37548DC6"/>
    <w:rsid w:val="379DC1CA"/>
    <w:rsid w:val="37B822CF"/>
    <w:rsid w:val="37F3C0FB"/>
    <w:rsid w:val="37F40C70"/>
    <w:rsid w:val="381AB05F"/>
    <w:rsid w:val="38D077BA"/>
    <w:rsid w:val="38E08038"/>
    <w:rsid w:val="390BA752"/>
    <w:rsid w:val="3967A1A0"/>
    <w:rsid w:val="397021B8"/>
    <w:rsid w:val="39FE2565"/>
    <w:rsid w:val="3A90EB03"/>
    <w:rsid w:val="3AE54BCD"/>
    <w:rsid w:val="3B04F500"/>
    <w:rsid w:val="3B2F509B"/>
    <w:rsid w:val="3B57BFF6"/>
    <w:rsid w:val="3B74236E"/>
    <w:rsid w:val="3B931E00"/>
    <w:rsid w:val="3C01087D"/>
    <w:rsid w:val="3C66B117"/>
    <w:rsid w:val="3C771F63"/>
    <w:rsid w:val="3C9DBFE7"/>
    <w:rsid w:val="3D2455CE"/>
    <w:rsid w:val="3D671393"/>
    <w:rsid w:val="3DA8118A"/>
    <w:rsid w:val="3DA9B0C3"/>
    <w:rsid w:val="3DB22BAB"/>
    <w:rsid w:val="3DD058C4"/>
    <w:rsid w:val="3DD32FBD"/>
    <w:rsid w:val="3DE2FABA"/>
    <w:rsid w:val="3E0F6617"/>
    <w:rsid w:val="3E56B420"/>
    <w:rsid w:val="3E7786B0"/>
    <w:rsid w:val="3ED6A8D4"/>
    <w:rsid w:val="3EE30895"/>
    <w:rsid w:val="3EE808CB"/>
    <w:rsid w:val="3EFE9A32"/>
    <w:rsid w:val="3F216201"/>
    <w:rsid w:val="3F89D751"/>
    <w:rsid w:val="3F8ECACC"/>
    <w:rsid w:val="3FA9E7DB"/>
    <w:rsid w:val="3FB273DD"/>
    <w:rsid w:val="3FC64B8E"/>
    <w:rsid w:val="4020ECC2"/>
    <w:rsid w:val="40259C7E"/>
    <w:rsid w:val="4034D936"/>
    <w:rsid w:val="403FF975"/>
    <w:rsid w:val="40609FC3"/>
    <w:rsid w:val="406DC05E"/>
    <w:rsid w:val="409A42B4"/>
    <w:rsid w:val="409BD596"/>
    <w:rsid w:val="40BAC0B6"/>
    <w:rsid w:val="40CD2A72"/>
    <w:rsid w:val="415F3C5D"/>
    <w:rsid w:val="41AD552E"/>
    <w:rsid w:val="41AE9CC0"/>
    <w:rsid w:val="41BC83C5"/>
    <w:rsid w:val="41C9C76A"/>
    <w:rsid w:val="41D43B84"/>
    <w:rsid w:val="41FA0246"/>
    <w:rsid w:val="41FA9A9A"/>
    <w:rsid w:val="426D8569"/>
    <w:rsid w:val="42A1C726"/>
    <w:rsid w:val="42A9F873"/>
    <w:rsid w:val="42C37980"/>
    <w:rsid w:val="42F7CC32"/>
    <w:rsid w:val="431C1510"/>
    <w:rsid w:val="4328BAAF"/>
    <w:rsid w:val="436E37AE"/>
    <w:rsid w:val="43E0ECD6"/>
    <w:rsid w:val="43F939DE"/>
    <w:rsid w:val="440EC569"/>
    <w:rsid w:val="443D3749"/>
    <w:rsid w:val="445F9288"/>
    <w:rsid w:val="451E57F8"/>
    <w:rsid w:val="45480A3E"/>
    <w:rsid w:val="454C0978"/>
    <w:rsid w:val="456451B7"/>
    <w:rsid w:val="45908FD1"/>
    <w:rsid w:val="45A4D4C5"/>
    <w:rsid w:val="45BCD537"/>
    <w:rsid w:val="45E62B57"/>
    <w:rsid w:val="460100E6"/>
    <w:rsid w:val="469FA9A6"/>
    <w:rsid w:val="46B64BB7"/>
    <w:rsid w:val="46E806F9"/>
    <w:rsid w:val="46E8D49F"/>
    <w:rsid w:val="46F87AE3"/>
    <w:rsid w:val="47276549"/>
    <w:rsid w:val="479A7805"/>
    <w:rsid w:val="47DB1834"/>
    <w:rsid w:val="482C108F"/>
    <w:rsid w:val="484E41D3"/>
    <w:rsid w:val="487DD1D8"/>
    <w:rsid w:val="489169D4"/>
    <w:rsid w:val="48A259DB"/>
    <w:rsid w:val="4948503F"/>
    <w:rsid w:val="495579E1"/>
    <w:rsid w:val="49B70B99"/>
    <w:rsid w:val="49C59B00"/>
    <w:rsid w:val="49F5CDC4"/>
    <w:rsid w:val="4A2C398E"/>
    <w:rsid w:val="4A723130"/>
    <w:rsid w:val="4AFFAE4E"/>
    <w:rsid w:val="4B19A628"/>
    <w:rsid w:val="4B1F2977"/>
    <w:rsid w:val="4B1F41EA"/>
    <w:rsid w:val="4B265A21"/>
    <w:rsid w:val="4B415A9B"/>
    <w:rsid w:val="4B650226"/>
    <w:rsid w:val="4B8FCF07"/>
    <w:rsid w:val="4BC140E5"/>
    <w:rsid w:val="4BD16C6E"/>
    <w:rsid w:val="4C42C057"/>
    <w:rsid w:val="4C4B9152"/>
    <w:rsid w:val="4C4F7792"/>
    <w:rsid w:val="4C517314"/>
    <w:rsid w:val="4C6E573B"/>
    <w:rsid w:val="4C784AC5"/>
    <w:rsid w:val="4C78DEAA"/>
    <w:rsid w:val="4C975E49"/>
    <w:rsid w:val="4CB7E450"/>
    <w:rsid w:val="4D4B00A4"/>
    <w:rsid w:val="4D58A8FB"/>
    <w:rsid w:val="4D84E164"/>
    <w:rsid w:val="4DAAEFF0"/>
    <w:rsid w:val="4DE35089"/>
    <w:rsid w:val="4DE535BE"/>
    <w:rsid w:val="4DF1961E"/>
    <w:rsid w:val="4DF839B3"/>
    <w:rsid w:val="4E728511"/>
    <w:rsid w:val="4E870EBC"/>
    <w:rsid w:val="4E91F268"/>
    <w:rsid w:val="4EDDABB2"/>
    <w:rsid w:val="4F088337"/>
    <w:rsid w:val="4F53B2A2"/>
    <w:rsid w:val="4FA90574"/>
    <w:rsid w:val="4FD8F926"/>
    <w:rsid w:val="50150D99"/>
    <w:rsid w:val="50246F90"/>
    <w:rsid w:val="508A9D0E"/>
    <w:rsid w:val="508DD67A"/>
    <w:rsid w:val="50D04ACA"/>
    <w:rsid w:val="50D87DE9"/>
    <w:rsid w:val="51423BCF"/>
    <w:rsid w:val="514EACE6"/>
    <w:rsid w:val="5159783E"/>
    <w:rsid w:val="519D7C01"/>
    <w:rsid w:val="51B35447"/>
    <w:rsid w:val="51C58B08"/>
    <w:rsid w:val="51D87B3B"/>
    <w:rsid w:val="5221E2C5"/>
    <w:rsid w:val="52BBB6B3"/>
    <w:rsid w:val="52D81998"/>
    <w:rsid w:val="53C8544B"/>
    <w:rsid w:val="53E9632C"/>
    <w:rsid w:val="5450D00C"/>
    <w:rsid w:val="545A477A"/>
    <w:rsid w:val="54AA9B96"/>
    <w:rsid w:val="550E25C7"/>
    <w:rsid w:val="5522D3A2"/>
    <w:rsid w:val="554FBC45"/>
    <w:rsid w:val="5588803F"/>
    <w:rsid w:val="55A2544E"/>
    <w:rsid w:val="564D5573"/>
    <w:rsid w:val="564FEBA1"/>
    <w:rsid w:val="567F1360"/>
    <w:rsid w:val="56FD2973"/>
    <w:rsid w:val="57CA00DA"/>
    <w:rsid w:val="57CBBD48"/>
    <w:rsid w:val="57F3C43A"/>
    <w:rsid w:val="58006811"/>
    <w:rsid w:val="580A80B2"/>
    <w:rsid w:val="580CF7B2"/>
    <w:rsid w:val="58252ACC"/>
    <w:rsid w:val="5826BAC8"/>
    <w:rsid w:val="5833AF71"/>
    <w:rsid w:val="5844272E"/>
    <w:rsid w:val="58732733"/>
    <w:rsid w:val="58C07D1F"/>
    <w:rsid w:val="59017C9A"/>
    <w:rsid w:val="59187A23"/>
    <w:rsid w:val="597E2708"/>
    <w:rsid w:val="59B6629F"/>
    <w:rsid w:val="5A712A88"/>
    <w:rsid w:val="5A8F50BF"/>
    <w:rsid w:val="5A9C49AA"/>
    <w:rsid w:val="5B2D7EAE"/>
    <w:rsid w:val="5B74F698"/>
    <w:rsid w:val="5B78A43D"/>
    <w:rsid w:val="5BE7E9F9"/>
    <w:rsid w:val="5BEFEB32"/>
    <w:rsid w:val="5BF6A8D9"/>
    <w:rsid w:val="5C46E199"/>
    <w:rsid w:val="5CBC65D3"/>
    <w:rsid w:val="5CDFEC59"/>
    <w:rsid w:val="5D0170B0"/>
    <w:rsid w:val="5D0614B9"/>
    <w:rsid w:val="5D0A6800"/>
    <w:rsid w:val="5D303379"/>
    <w:rsid w:val="5D458D14"/>
    <w:rsid w:val="5D58F4E7"/>
    <w:rsid w:val="5DAABE03"/>
    <w:rsid w:val="5DB6373F"/>
    <w:rsid w:val="5DEEC754"/>
    <w:rsid w:val="5E003CA7"/>
    <w:rsid w:val="5E1AACE0"/>
    <w:rsid w:val="5E35C106"/>
    <w:rsid w:val="5E9F46DB"/>
    <w:rsid w:val="5EE4DE00"/>
    <w:rsid w:val="5F317F11"/>
    <w:rsid w:val="5F3A77BD"/>
    <w:rsid w:val="5F468DD4"/>
    <w:rsid w:val="5F64B07B"/>
    <w:rsid w:val="5FCF2076"/>
    <w:rsid w:val="5FD54FEF"/>
    <w:rsid w:val="60EFD5D4"/>
    <w:rsid w:val="61190104"/>
    <w:rsid w:val="61482407"/>
    <w:rsid w:val="617930ED"/>
    <w:rsid w:val="61A61EDE"/>
    <w:rsid w:val="623622EA"/>
    <w:rsid w:val="62597719"/>
    <w:rsid w:val="62683AD3"/>
    <w:rsid w:val="6273B6C6"/>
    <w:rsid w:val="62A56137"/>
    <w:rsid w:val="62D390E9"/>
    <w:rsid w:val="63136CC9"/>
    <w:rsid w:val="634543A4"/>
    <w:rsid w:val="6362A5D9"/>
    <w:rsid w:val="6365E1BA"/>
    <w:rsid w:val="63AA29E9"/>
    <w:rsid w:val="63D51D17"/>
    <w:rsid w:val="63DFD46D"/>
    <w:rsid w:val="63F25F11"/>
    <w:rsid w:val="64256679"/>
    <w:rsid w:val="64400F34"/>
    <w:rsid w:val="64533107"/>
    <w:rsid w:val="646DFA40"/>
    <w:rsid w:val="64FA53EE"/>
    <w:rsid w:val="65B7B998"/>
    <w:rsid w:val="6639BF31"/>
    <w:rsid w:val="66AF4B48"/>
    <w:rsid w:val="66C3AE83"/>
    <w:rsid w:val="673FA572"/>
    <w:rsid w:val="67A5364E"/>
    <w:rsid w:val="6816C24B"/>
    <w:rsid w:val="681ACD0B"/>
    <w:rsid w:val="6822F714"/>
    <w:rsid w:val="683BEFEE"/>
    <w:rsid w:val="6859F4C7"/>
    <w:rsid w:val="685A1BA8"/>
    <w:rsid w:val="6913F3C6"/>
    <w:rsid w:val="692261B3"/>
    <w:rsid w:val="69292FF6"/>
    <w:rsid w:val="69573973"/>
    <w:rsid w:val="695D2B1F"/>
    <w:rsid w:val="697273B0"/>
    <w:rsid w:val="697C06FA"/>
    <w:rsid w:val="69BA236F"/>
    <w:rsid w:val="69EEB52D"/>
    <w:rsid w:val="69F0D106"/>
    <w:rsid w:val="69FBD393"/>
    <w:rsid w:val="6A0F48C8"/>
    <w:rsid w:val="6A1E10C9"/>
    <w:rsid w:val="6B405E1A"/>
    <w:rsid w:val="6B7F5C0E"/>
    <w:rsid w:val="6B7FCEF5"/>
    <w:rsid w:val="6B861A19"/>
    <w:rsid w:val="6BA9EB35"/>
    <w:rsid w:val="6BBEA7F8"/>
    <w:rsid w:val="6BCECEDC"/>
    <w:rsid w:val="6C007E72"/>
    <w:rsid w:val="6C0D63E7"/>
    <w:rsid w:val="6C4A64E4"/>
    <w:rsid w:val="6C4BC8FE"/>
    <w:rsid w:val="6C69E901"/>
    <w:rsid w:val="6CCF192E"/>
    <w:rsid w:val="6CFCAB39"/>
    <w:rsid w:val="6D20C727"/>
    <w:rsid w:val="6D28A3A0"/>
    <w:rsid w:val="6D69A540"/>
    <w:rsid w:val="6DD0F1BC"/>
    <w:rsid w:val="6DD4A91F"/>
    <w:rsid w:val="6E1060B2"/>
    <w:rsid w:val="6E363D5D"/>
    <w:rsid w:val="6EA91FAD"/>
    <w:rsid w:val="6ECB6CD6"/>
    <w:rsid w:val="6EDE7F21"/>
    <w:rsid w:val="6EFCEF92"/>
    <w:rsid w:val="6F3831A2"/>
    <w:rsid w:val="6F860F3B"/>
    <w:rsid w:val="6F9AB85B"/>
    <w:rsid w:val="6FE99491"/>
    <w:rsid w:val="6FEECF08"/>
    <w:rsid w:val="6FF49355"/>
    <w:rsid w:val="6FF7ABC1"/>
    <w:rsid w:val="7049643E"/>
    <w:rsid w:val="705D980C"/>
    <w:rsid w:val="7077115C"/>
    <w:rsid w:val="7086D71F"/>
    <w:rsid w:val="70CCEEA9"/>
    <w:rsid w:val="70CF674C"/>
    <w:rsid w:val="71365158"/>
    <w:rsid w:val="71603FC2"/>
    <w:rsid w:val="71717ED2"/>
    <w:rsid w:val="717FE1D6"/>
    <w:rsid w:val="7188362A"/>
    <w:rsid w:val="71AC04D0"/>
    <w:rsid w:val="71E6E8DD"/>
    <w:rsid w:val="720158AD"/>
    <w:rsid w:val="722FF576"/>
    <w:rsid w:val="7257DE73"/>
    <w:rsid w:val="7286A38E"/>
    <w:rsid w:val="72BD4A5D"/>
    <w:rsid w:val="72F2D308"/>
    <w:rsid w:val="7303A5CC"/>
    <w:rsid w:val="73313618"/>
    <w:rsid w:val="734B8808"/>
    <w:rsid w:val="73D8A362"/>
    <w:rsid w:val="74165356"/>
    <w:rsid w:val="742BD389"/>
    <w:rsid w:val="74480C55"/>
    <w:rsid w:val="746C87C0"/>
    <w:rsid w:val="74779262"/>
    <w:rsid w:val="74892F77"/>
    <w:rsid w:val="749FAD58"/>
    <w:rsid w:val="74A93F50"/>
    <w:rsid w:val="74DD4D54"/>
    <w:rsid w:val="750DBF02"/>
    <w:rsid w:val="7556E882"/>
    <w:rsid w:val="75AB65DC"/>
    <w:rsid w:val="75CB16DA"/>
    <w:rsid w:val="75F11290"/>
    <w:rsid w:val="76932AB6"/>
    <w:rsid w:val="76A5375C"/>
    <w:rsid w:val="76C4699A"/>
    <w:rsid w:val="76C48CB8"/>
    <w:rsid w:val="76E6F781"/>
    <w:rsid w:val="77291824"/>
    <w:rsid w:val="772B89E2"/>
    <w:rsid w:val="773224FB"/>
    <w:rsid w:val="773E178B"/>
    <w:rsid w:val="778403E4"/>
    <w:rsid w:val="77954793"/>
    <w:rsid w:val="77D52556"/>
    <w:rsid w:val="77F15191"/>
    <w:rsid w:val="782700F3"/>
    <w:rsid w:val="78633407"/>
    <w:rsid w:val="786FB524"/>
    <w:rsid w:val="788E2657"/>
    <w:rsid w:val="78AB23BF"/>
    <w:rsid w:val="78BFD005"/>
    <w:rsid w:val="790F9B2B"/>
    <w:rsid w:val="7974345A"/>
    <w:rsid w:val="797701B4"/>
    <w:rsid w:val="798A1789"/>
    <w:rsid w:val="7997F681"/>
    <w:rsid w:val="799DC0BB"/>
    <w:rsid w:val="79C657D0"/>
    <w:rsid w:val="79DAED56"/>
    <w:rsid w:val="79DF0958"/>
    <w:rsid w:val="79F03A58"/>
    <w:rsid w:val="7A0CEF06"/>
    <w:rsid w:val="7A760B9C"/>
    <w:rsid w:val="7B1C728F"/>
    <w:rsid w:val="7B703577"/>
    <w:rsid w:val="7BB83745"/>
    <w:rsid w:val="7BB8D897"/>
    <w:rsid w:val="7BC55E36"/>
    <w:rsid w:val="7BD8D36A"/>
    <w:rsid w:val="7BE44CDD"/>
    <w:rsid w:val="7C04719B"/>
    <w:rsid w:val="7C497627"/>
    <w:rsid w:val="7C4DE9EE"/>
    <w:rsid w:val="7C6505D9"/>
    <w:rsid w:val="7C7B5190"/>
    <w:rsid w:val="7C899862"/>
    <w:rsid w:val="7C97EF4B"/>
    <w:rsid w:val="7CF18666"/>
    <w:rsid w:val="7D3C315C"/>
    <w:rsid w:val="7DAE75AF"/>
    <w:rsid w:val="7DC8404B"/>
    <w:rsid w:val="7DCA54FD"/>
    <w:rsid w:val="7E3B7FAA"/>
    <w:rsid w:val="7E3EDD1F"/>
    <w:rsid w:val="7E68EB98"/>
    <w:rsid w:val="7F2FF4E3"/>
    <w:rsid w:val="7F419ECB"/>
    <w:rsid w:val="7F45CE95"/>
    <w:rsid w:val="7F685811"/>
    <w:rsid w:val="7F6A13C4"/>
    <w:rsid w:val="7F6E04B3"/>
    <w:rsid w:val="7FCD5796"/>
    <w:rsid w:val="7FDE23C4"/>
    <w:rsid w:val="7FF96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20E5"/>
  <w15:chartTrackingRefBased/>
  <w15:docId w15:val="{1E0D22CF-34BF-46F9-A073-A3B19BBC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72"/>
  </w:style>
  <w:style w:type="paragraph" w:styleId="Heading2">
    <w:name w:val="heading 2"/>
    <w:basedOn w:val="Normal"/>
    <w:next w:val="Normal"/>
    <w:link w:val="Heading2Char"/>
    <w:uiPriority w:val="9"/>
    <w:unhideWhenUsed/>
    <w:qFormat/>
    <w:rsid w:val="00BD77F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EE5"/>
  </w:style>
  <w:style w:type="paragraph" w:styleId="Footer">
    <w:name w:val="footer"/>
    <w:basedOn w:val="Normal"/>
    <w:link w:val="FooterChar"/>
    <w:uiPriority w:val="99"/>
    <w:unhideWhenUsed/>
    <w:rsid w:val="00232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EE5"/>
  </w:style>
  <w:style w:type="paragraph" w:customStyle="1" w:styleId="Website">
    <w:name w:val="Website"/>
    <w:rsid w:val="008D26A1"/>
    <w:pPr>
      <w:spacing w:after="0" w:line="300" w:lineRule="exact"/>
    </w:pPr>
    <w:rPr>
      <w:rFonts w:ascii="British Council Sans Bold" w:eastAsia="MS PGothic" w:hAnsi="British Council Sans Bold"/>
      <w:noProof/>
      <w:color w:val="23085A"/>
      <w:sz w:val="26"/>
      <w:szCs w:val="26"/>
      <w:lang w:eastAsia="en-US"/>
    </w:rPr>
  </w:style>
  <w:style w:type="paragraph" w:customStyle="1" w:styleId="HeadingC">
    <w:name w:val="Heading C"/>
    <w:qFormat/>
    <w:rsid w:val="00256DEF"/>
    <w:pPr>
      <w:spacing w:before="520" w:after="120" w:line="276" w:lineRule="auto"/>
      <w:outlineLvl w:val="0"/>
    </w:pPr>
    <w:rPr>
      <w:rFonts w:ascii="Arial" w:eastAsia="BritishCouncilSans-Regular" w:hAnsi="Arial" w:cs="BritishCouncilSans-Regular"/>
      <w:b/>
      <w:color w:val="0E2841" w:themeColor="text2"/>
      <w:sz w:val="28"/>
      <w:lang w:val="en-GB" w:eastAsia="en-US"/>
    </w:rPr>
  </w:style>
  <w:style w:type="table" w:styleId="TableGrid">
    <w:name w:val="Table Grid"/>
    <w:basedOn w:val="TableNormal"/>
    <w:uiPriority w:val="59"/>
    <w:rsid w:val="00256DEF"/>
    <w:pPr>
      <w:spacing w:after="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DEF"/>
    <w:rPr>
      <w:rFonts w:ascii="Arial" w:hAnsi="Arial"/>
      <w:color w:val="156082" w:themeColor="accent1"/>
      <w:u w:val="single"/>
    </w:rPr>
  </w:style>
  <w:style w:type="character" w:styleId="CommentReference">
    <w:name w:val="annotation reference"/>
    <w:basedOn w:val="DefaultParagraphFont"/>
    <w:uiPriority w:val="99"/>
    <w:semiHidden/>
    <w:unhideWhenUsed/>
    <w:rsid w:val="009C76F0"/>
    <w:rPr>
      <w:sz w:val="16"/>
      <w:szCs w:val="16"/>
    </w:rPr>
  </w:style>
  <w:style w:type="paragraph" w:styleId="CommentText">
    <w:name w:val="annotation text"/>
    <w:basedOn w:val="Normal"/>
    <w:link w:val="CommentTextChar"/>
    <w:uiPriority w:val="99"/>
    <w:unhideWhenUsed/>
    <w:rsid w:val="009C76F0"/>
    <w:pPr>
      <w:spacing w:line="240" w:lineRule="auto"/>
    </w:pPr>
    <w:rPr>
      <w:sz w:val="20"/>
      <w:szCs w:val="20"/>
    </w:rPr>
  </w:style>
  <w:style w:type="character" w:customStyle="1" w:styleId="CommentTextChar">
    <w:name w:val="Comment Text Char"/>
    <w:basedOn w:val="DefaultParagraphFont"/>
    <w:link w:val="CommentText"/>
    <w:uiPriority w:val="99"/>
    <w:rsid w:val="009C76F0"/>
    <w:rPr>
      <w:sz w:val="20"/>
      <w:szCs w:val="20"/>
    </w:rPr>
  </w:style>
  <w:style w:type="paragraph" w:styleId="CommentSubject">
    <w:name w:val="annotation subject"/>
    <w:basedOn w:val="CommentText"/>
    <w:next w:val="CommentText"/>
    <w:link w:val="CommentSubjectChar"/>
    <w:uiPriority w:val="99"/>
    <w:semiHidden/>
    <w:unhideWhenUsed/>
    <w:rsid w:val="009C76F0"/>
    <w:rPr>
      <w:b/>
      <w:bCs/>
    </w:rPr>
  </w:style>
  <w:style w:type="character" w:customStyle="1" w:styleId="CommentSubjectChar">
    <w:name w:val="Comment Subject Char"/>
    <w:basedOn w:val="CommentTextChar"/>
    <w:link w:val="CommentSubject"/>
    <w:uiPriority w:val="99"/>
    <w:semiHidden/>
    <w:rsid w:val="009C76F0"/>
    <w:rPr>
      <w:b/>
      <w:bCs/>
      <w:sz w:val="20"/>
      <w:szCs w:val="20"/>
    </w:rPr>
  </w:style>
  <w:style w:type="paragraph" w:customStyle="1" w:styleId="HeadingB">
    <w:name w:val="Heading B"/>
    <w:next w:val="Normal"/>
    <w:qFormat/>
    <w:rsid w:val="00C726D7"/>
    <w:pPr>
      <w:spacing w:before="520" w:after="120" w:line="276" w:lineRule="auto"/>
      <w:outlineLvl w:val="0"/>
    </w:pPr>
    <w:rPr>
      <w:rFonts w:ascii="Arial" w:eastAsia="BritishCouncilSans-Regular" w:hAnsi="Arial" w:cs="BritishCouncilSans-Regular"/>
      <w:b/>
      <w:color w:val="0E2841" w:themeColor="text2"/>
      <w:sz w:val="36"/>
      <w:lang w:val="en-GB" w:eastAsia="en-US"/>
    </w:rPr>
  </w:style>
  <w:style w:type="paragraph" w:customStyle="1" w:styleId="Bullets">
    <w:name w:val="Bullets"/>
    <w:qFormat/>
    <w:rsid w:val="00C726D7"/>
    <w:pPr>
      <w:numPr>
        <w:numId w:val="1"/>
      </w:numPr>
      <w:spacing w:after="120" w:line="276" w:lineRule="auto"/>
      <w:ind w:left="1080"/>
    </w:pPr>
    <w:rPr>
      <w:rFonts w:ascii="Arial" w:hAnsi="Arial"/>
      <w:lang w:val="en-GB" w:eastAsia="en-US"/>
    </w:rPr>
  </w:style>
  <w:style w:type="paragraph" w:styleId="NormalWeb">
    <w:name w:val="Normal (Web)"/>
    <w:basedOn w:val="Normal"/>
    <w:uiPriority w:val="99"/>
    <w:unhideWhenUsed/>
    <w:rsid w:val="00550B09"/>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550B09"/>
    <w:rPr>
      <w:b/>
      <w:bCs/>
    </w:rPr>
  </w:style>
  <w:style w:type="paragraph" w:styleId="ListParagraph">
    <w:name w:val="List Paragraph"/>
    <w:basedOn w:val="Normal"/>
    <w:uiPriority w:val="34"/>
    <w:qFormat/>
    <w:rsid w:val="00CF41CA"/>
    <w:pPr>
      <w:ind w:left="720"/>
      <w:contextualSpacing/>
    </w:pPr>
  </w:style>
  <w:style w:type="character" w:styleId="UnresolvedMention">
    <w:name w:val="Unresolved Mention"/>
    <w:basedOn w:val="DefaultParagraphFont"/>
    <w:uiPriority w:val="99"/>
    <w:semiHidden/>
    <w:unhideWhenUsed/>
    <w:rsid w:val="00D53639"/>
    <w:rPr>
      <w:color w:val="605E5C"/>
      <w:shd w:val="clear" w:color="auto" w:fill="E1DFDD"/>
    </w:rPr>
  </w:style>
  <w:style w:type="character" w:customStyle="1" w:styleId="Heading2Char">
    <w:name w:val="Heading 2 Char"/>
    <w:basedOn w:val="DefaultParagraphFont"/>
    <w:link w:val="Heading2"/>
    <w:uiPriority w:val="9"/>
    <w:rsid w:val="00BD77F2"/>
    <w:rPr>
      <w:rFonts w:asciiTheme="majorHAnsi" w:eastAsiaTheme="majorEastAsia" w:hAnsiTheme="majorHAnsi" w:cstheme="majorBidi"/>
      <w:color w:val="0F4761" w:themeColor="accent1" w:themeShade="BF"/>
      <w:sz w:val="26"/>
      <w:szCs w:val="26"/>
    </w:rPr>
  </w:style>
  <w:style w:type="character" w:customStyle="1" w:styleId="cf01">
    <w:name w:val="cf01"/>
    <w:basedOn w:val="DefaultParagraphFont"/>
    <w:rsid w:val="00C04CBB"/>
    <w:rPr>
      <w:rFonts w:ascii="Segoe UI" w:hAnsi="Segoe UI" w:cs="Segoe UI" w:hint="default"/>
      <w:i/>
      <w:iCs/>
      <w:color w:val="230859"/>
      <w:sz w:val="18"/>
      <w:szCs w:val="18"/>
    </w:rPr>
  </w:style>
  <w:style w:type="character" w:styleId="Mention">
    <w:name w:val="Mention"/>
    <w:basedOn w:val="DefaultParagraphFont"/>
    <w:uiPriority w:val="99"/>
    <w:unhideWhenUsed/>
    <w:rsid w:val="00803F96"/>
    <w:rPr>
      <w:color w:val="2B579A"/>
      <w:shd w:val="clear" w:color="auto" w:fill="E1DFDD"/>
    </w:rPr>
  </w:style>
  <w:style w:type="character" w:styleId="FollowedHyperlink">
    <w:name w:val="FollowedHyperlink"/>
    <w:basedOn w:val="DefaultParagraphFont"/>
    <w:uiPriority w:val="99"/>
    <w:semiHidden/>
    <w:unhideWhenUsed/>
    <w:rsid w:val="00BC187F"/>
    <w:rPr>
      <w:color w:val="96607D" w:themeColor="followedHyperlink"/>
      <w:u w:val="single"/>
    </w:rPr>
  </w:style>
  <w:style w:type="character" w:customStyle="1" w:styleId="Heading3Char">
    <w:name w:val="Heading 3 Char"/>
    <w:basedOn w:val="DefaultParagraphFont"/>
    <w:uiPriority w:val="9"/>
    <w:rsid w:val="00EA6D61"/>
    <w:rPr>
      <w:rFonts w:eastAsiaTheme="majorEastAsia" w:cstheme="majorBidi"/>
      <w:color w:val="0F476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1171">
      <w:bodyDiv w:val="1"/>
      <w:marLeft w:val="0"/>
      <w:marRight w:val="0"/>
      <w:marTop w:val="0"/>
      <w:marBottom w:val="0"/>
      <w:divBdr>
        <w:top w:val="none" w:sz="0" w:space="0" w:color="auto"/>
        <w:left w:val="none" w:sz="0" w:space="0" w:color="auto"/>
        <w:bottom w:val="none" w:sz="0" w:space="0" w:color="auto"/>
        <w:right w:val="none" w:sz="0" w:space="0" w:color="auto"/>
      </w:divBdr>
    </w:div>
    <w:div w:id="280772458">
      <w:bodyDiv w:val="1"/>
      <w:marLeft w:val="0"/>
      <w:marRight w:val="0"/>
      <w:marTop w:val="0"/>
      <w:marBottom w:val="0"/>
      <w:divBdr>
        <w:top w:val="none" w:sz="0" w:space="0" w:color="auto"/>
        <w:left w:val="none" w:sz="0" w:space="0" w:color="auto"/>
        <w:bottom w:val="none" w:sz="0" w:space="0" w:color="auto"/>
        <w:right w:val="none" w:sz="0" w:space="0" w:color="auto"/>
      </w:divBdr>
      <w:divsChild>
        <w:div w:id="141246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385007">
      <w:bodyDiv w:val="1"/>
      <w:marLeft w:val="0"/>
      <w:marRight w:val="0"/>
      <w:marTop w:val="0"/>
      <w:marBottom w:val="0"/>
      <w:divBdr>
        <w:top w:val="none" w:sz="0" w:space="0" w:color="auto"/>
        <w:left w:val="none" w:sz="0" w:space="0" w:color="auto"/>
        <w:bottom w:val="none" w:sz="0" w:space="0" w:color="auto"/>
        <w:right w:val="none" w:sz="0" w:space="0" w:color="auto"/>
      </w:divBdr>
      <w:divsChild>
        <w:div w:id="50035765">
          <w:marLeft w:val="0"/>
          <w:marRight w:val="0"/>
          <w:marTop w:val="0"/>
          <w:marBottom w:val="0"/>
          <w:divBdr>
            <w:top w:val="none" w:sz="0" w:space="0" w:color="auto"/>
            <w:left w:val="none" w:sz="0" w:space="0" w:color="auto"/>
            <w:bottom w:val="none" w:sz="0" w:space="0" w:color="auto"/>
            <w:right w:val="none" w:sz="0" w:space="0" w:color="auto"/>
          </w:divBdr>
        </w:div>
        <w:div w:id="821968454">
          <w:marLeft w:val="0"/>
          <w:marRight w:val="0"/>
          <w:marTop w:val="0"/>
          <w:marBottom w:val="0"/>
          <w:divBdr>
            <w:top w:val="none" w:sz="0" w:space="0" w:color="auto"/>
            <w:left w:val="none" w:sz="0" w:space="0" w:color="auto"/>
            <w:bottom w:val="none" w:sz="0" w:space="0" w:color="auto"/>
            <w:right w:val="none" w:sz="0" w:space="0" w:color="auto"/>
          </w:divBdr>
        </w:div>
      </w:divsChild>
    </w:div>
    <w:div w:id="443043306">
      <w:bodyDiv w:val="1"/>
      <w:marLeft w:val="0"/>
      <w:marRight w:val="0"/>
      <w:marTop w:val="0"/>
      <w:marBottom w:val="0"/>
      <w:divBdr>
        <w:top w:val="none" w:sz="0" w:space="0" w:color="auto"/>
        <w:left w:val="none" w:sz="0" w:space="0" w:color="auto"/>
        <w:bottom w:val="none" w:sz="0" w:space="0" w:color="auto"/>
        <w:right w:val="none" w:sz="0" w:space="0" w:color="auto"/>
      </w:divBdr>
    </w:div>
    <w:div w:id="553858458">
      <w:bodyDiv w:val="1"/>
      <w:marLeft w:val="0"/>
      <w:marRight w:val="0"/>
      <w:marTop w:val="0"/>
      <w:marBottom w:val="0"/>
      <w:divBdr>
        <w:top w:val="none" w:sz="0" w:space="0" w:color="auto"/>
        <w:left w:val="none" w:sz="0" w:space="0" w:color="auto"/>
        <w:bottom w:val="none" w:sz="0" w:space="0" w:color="auto"/>
        <w:right w:val="none" w:sz="0" w:space="0" w:color="auto"/>
      </w:divBdr>
      <w:divsChild>
        <w:div w:id="1232423251">
          <w:marLeft w:val="0"/>
          <w:marRight w:val="0"/>
          <w:marTop w:val="0"/>
          <w:marBottom w:val="0"/>
          <w:divBdr>
            <w:top w:val="none" w:sz="0" w:space="0" w:color="auto"/>
            <w:left w:val="none" w:sz="0" w:space="0" w:color="auto"/>
            <w:bottom w:val="none" w:sz="0" w:space="0" w:color="auto"/>
            <w:right w:val="none" w:sz="0" w:space="0" w:color="auto"/>
          </w:divBdr>
        </w:div>
        <w:div w:id="1431387512">
          <w:marLeft w:val="0"/>
          <w:marRight w:val="0"/>
          <w:marTop w:val="0"/>
          <w:marBottom w:val="0"/>
          <w:divBdr>
            <w:top w:val="none" w:sz="0" w:space="0" w:color="auto"/>
            <w:left w:val="none" w:sz="0" w:space="0" w:color="auto"/>
            <w:bottom w:val="none" w:sz="0" w:space="0" w:color="auto"/>
            <w:right w:val="none" w:sz="0" w:space="0" w:color="auto"/>
          </w:divBdr>
        </w:div>
      </w:divsChild>
    </w:div>
    <w:div w:id="776875441">
      <w:bodyDiv w:val="1"/>
      <w:marLeft w:val="0"/>
      <w:marRight w:val="0"/>
      <w:marTop w:val="0"/>
      <w:marBottom w:val="0"/>
      <w:divBdr>
        <w:top w:val="none" w:sz="0" w:space="0" w:color="auto"/>
        <w:left w:val="none" w:sz="0" w:space="0" w:color="auto"/>
        <w:bottom w:val="none" w:sz="0" w:space="0" w:color="auto"/>
        <w:right w:val="none" w:sz="0" w:space="0" w:color="auto"/>
      </w:divBdr>
      <w:divsChild>
        <w:div w:id="1276518817">
          <w:marLeft w:val="0"/>
          <w:marRight w:val="0"/>
          <w:marTop w:val="0"/>
          <w:marBottom w:val="0"/>
          <w:divBdr>
            <w:top w:val="none" w:sz="0" w:space="0" w:color="auto"/>
            <w:left w:val="none" w:sz="0" w:space="0" w:color="auto"/>
            <w:bottom w:val="none" w:sz="0" w:space="0" w:color="auto"/>
            <w:right w:val="none" w:sz="0" w:space="0" w:color="auto"/>
          </w:divBdr>
        </w:div>
        <w:div w:id="2128695150">
          <w:marLeft w:val="0"/>
          <w:marRight w:val="0"/>
          <w:marTop w:val="0"/>
          <w:marBottom w:val="0"/>
          <w:divBdr>
            <w:top w:val="none" w:sz="0" w:space="0" w:color="auto"/>
            <w:left w:val="none" w:sz="0" w:space="0" w:color="auto"/>
            <w:bottom w:val="none" w:sz="0" w:space="0" w:color="auto"/>
            <w:right w:val="none" w:sz="0" w:space="0" w:color="auto"/>
          </w:divBdr>
        </w:div>
      </w:divsChild>
    </w:div>
    <w:div w:id="986477978">
      <w:bodyDiv w:val="1"/>
      <w:marLeft w:val="0"/>
      <w:marRight w:val="0"/>
      <w:marTop w:val="0"/>
      <w:marBottom w:val="0"/>
      <w:divBdr>
        <w:top w:val="none" w:sz="0" w:space="0" w:color="auto"/>
        <w:left w:val="none" w:sz="0" w:space="0" w:color="auto"/>
        <w:bottom w:val="none" w:sz="0" w:space="0" w:color="auto"/>
        <w:right w:val="none" w:sz="0" w:space="0" w:color="auto"/>
      </w:divBdr>
    </w:div>
    <w:div w:id="993027809">
      <w:bodyDiv w:val="1"/>
      <w:marLeft w:val="0"/>
      <w:marRight w:val="0"/>
      <w:marTop w:val="0"/>
      <w:marBottom w:val="0"/>
      <w:divBdr>
        <w:top w:val="none" w:sz="0" w:space="0" w:color="auto"/>
        <w:left w:val="none" w:sz="0" w:space="0" w:color="auto"/>
        <w:bottom w:val="none" w:sz="0" w:space="0" w:color="auto"/>
        <w:right w:val="none" w:sz="0" w:space="0" w:color="auto"/>
      </w:divBdr>
      <w:divsChild>
        <w:div w:id="1431656480">
          <w:marLeft w:val="0"/>
          <w:marRight w:val="0"/>
          <w:marTop w:val="0"/>
          <w:marBottom w:val="0"/>
          <w:divBdr>
            <w:top w:val="none" w:sz="0" w:space="0" w:color="auto"/>
            <w:left w:val="none" w:sz="0" w:space="0" w:color="auto"/>
            <w:bottom w:val="none" w:sz="0" w:space="0" w:color="auto"/>
            <w:right w:val="none" w:sz="0" w:space="0" w:color="auto"/>
          </w:divBdr>
        </w:div>
        <w:div w:id="1567648480">
          <w:marLeft w:val="0"/>
          <w:marRight w:val="0"/>
          <w:marTop w:val="0"/>
          <w:marBottom w:val="0"/>
          <w:divBdr>
            <w:top w:val="none" w:sz="0" w:space="0" w:color="auto"/>
            <w:left w:val="none" w:sz="0" w:space="0" w:color="auto"/>
            <w:bottom w:val="none" w:sz="0" w:space="0" w:color="auto"/>
            <w:right w:val="none" w:sz="0" w:space="0" w:color="auto"/>
          </w:divBdr>
        </w:div>
      </w:divsChild>
    </w:div>
    <w:div w:id="1042245941">
      <w:bodyDiv w:val="1"/>
      <w:marLeft w:val="0"/>
      <w:marRight w:val="0"/>
      <w:marTop w:val="0"/>
      <w:marBottom w:val="0"/>
      <w:divBdr>
        <w:top w:val="none" w:sz="0" w:space="0" w:color="auto"/>
        <w:left w:val="none" w:sz="0" w:space="0" w:color="auto"/>
        <w:bottom w:val="none" w:sz="0" w:space="0" w:color="auto"/>
        <w:right w:val="none" w:sz="0" w:space="0" w:color="auto"/>
      </w:divBdr>
      <w:divsChild>
        <w:div w:id="498693970">
          <w:marLeft w:val="0"/>
          <w:marRight w:val="0"/>
          <w:marTop w:val="0"/>
          <w:marBottom w:val="0"/>
          <w:divBdr>
            <w:top w:val="none" w:sz="0" w:space="0" w:color="auto"/>
            <w:left w:val="none" w:sz="0" w:space="0" w:color="auto"/>
            <w:bottom w:val="none" w:sz="0" w:space="0" w:color="auto"/>
            <w:right w:val="none" w:sz="0" w:space="0" w:color="auto"/>
          </w:divBdr>
        </w:div>
      </w:divsChild>
    </w:div>
    <w:div w:id="1204175892">
      <w:bodyDiv w:val="1"/>
      <w:marLeft w:val="0"/>
      <w:marRight w:val="0"/>
      <w:marTop w:val="0"/>
      <w:marBottom w:val="0"/>
      <w:divBdr>
        <w:top w:val="none" w:sz="0" w:space="0" w:color="auto"/>
        <w:left w:val="none" w:sz="0" w:space="0" w:color="auto"/>
        <w:bottom w:val="none" w:sz="0" w:space="0" w:color="auto"/>
        <w:right w:val="none" w:sz="0" w:space="0" w:color="auto"/>
      </w:divBdr>
    </w:div>
    <w:div w:id="1594512019">
      <w:bodyDiv w:val="1"/>
      <w:marLeft w:val="0"/>
      <w:marRight w:val="0"/>
      <w:marTop w:val="0"/>
      <w:marBottom w:val="0"/>
      <w:divBdr>
        <w:top w:val="none" w:sz="0" w:space="0" w:color="auto"/>
        <w:left w:val="none" w:sz="0" w:space="0" w:color="auto"/>
        <w:bottom w:val="none" w:sz="0" w:space="0" w:color="auto"/>
        <w:right w:val="none" w:sz="0" w:space="0" w:color="auto"/>
      </w:divBdr>
    </w:div>
    <w:div w:id="1659530855">
      <w:bodyDiv w:val="1"/>
      <w:marLeft w:val="0"/>
      <w:marRight w:val="0"/>
      <w:marTop w:val="0"/>
      <w:marBottom w:val="0"/>
      <w:divBdr>
        <w:top w:val="none" w:sz="0" w:space="0" w:color="auto"/>
        <w:left w:val="none" w:sz="0" w:space="0" w:color="auto"/>
        <w:bottom w:val="none" w:sz="0" w:space="0" w:color="auto"/>
        <w:right w:val="none" w:sz="0" w:space="0" w:color="auto"/>
      </w:divBdr>
    </w:div>
    <w:div w:id="1748308210">
      <w:bodyDiv w:val="1"/>
      <w:marLeft w:val="0"/>
      <w:marRight w:val="0"/>
      <w:marTop w:val="0"/>
      <w:marBottom w:val="0"/>
      <w:divBdr>
        <w:top w:val="none" w:sz="0" w:space="0" w:color="auto"/>
        <w:left w:val="none" w:sz="0" w:space="0" w:color="auto"/>
        <w:bottom w:val="none" w:sz="0" w:space="0" w:color="auto"/>
        <w:right w:val="none" w:sz="0" w:space="0" w:color="auto"/>
      </w:divBdr>
    </w:div>
    <w:div w:id="1770615022">
      <w:bodyDiv w:val="1"/>
      <w:marLeft w:val="0"/>
      <w:marRight w:val="0"/>
      <w:marTop w:val="0"/>
      <w:marBottom w:val="0"/>
      <w:divBdr>
        <w:top w:val="none" w:sz="0" w:space="0" w:color="auto"/>
        <w:left w:val="none" w:sz="0" w:space="0" w:color="auto"/>
        <w:bottom w:val="none" w:sz="0" w:space="0" w:color="auto"/>
        <w:right w:val="none" w:sz="0" w:space="0" w:color="auto"/>
      </w:divBdr>
    </w:div>
    <w:div w:id="1906915954">
      <w:bodyDiv w:val="1"/>
      <w:marLeft w:val="0"/>
      <w:marRight w:val="0"/>
      <w:marTop w:val="0"/>
      <w:marBottom w:val="0"/>
      <w:divBdr>
        <w:top w:val="none" w:sz="0" w:space="0" w:color="auto"/>
        <w:left w:val="none" w:sz="0" w:space="0" w:color="auto"/>
        <w:bottom w:val="none" w:sz="0" w:space="0" w:color="auto"/>
        <w:right w:val="none" w:sz="0" w:space="0" w:color="auto"/>
      </w:divBdr>
    </w:div>
    <w:div w:id="1976254766">
      <w:bodyDiv w:val="1"/>
      <w:marLeft w:val="0"/>
      <w:marRight w:val="0"/>
      <w:marTop w:val="0"/>
      <w:marBottom w:val="0"/>
      <w:divBdr>
        <w:top w:val="none" w:sz="0" w:space="0" w:color="auto"/>
        <w:left w:val="none" w:sz="0" w:space="0" w:color="auto"/>
        <w:bottom w:val="none" w:sz="0" w:space="0" w:color="auto"/>
        <w:right w:val="none" w:sz="0" w:space="0" w:color="auto"/>
      </w:divBdr>
    </w:div>
    <w:div w:id="20203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UKsmj6Wruz" TargetMode="External"/><Relationship Id="rId18" Type="http://schemas.openxmlformats.org/officeDocument/2006/relationships/hyperlink" Target="https://www.britishcouncil.org.np/programmes/arts/creating-hero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ritishcouncil.org.np/programmes/arts/inclusion/gender-film-co-production-grants" TargetMode="External"/><Relationship Id="rId7" Type="http://schemas.openxmlformats.org/officeDocument/2006/relationships/webSettings" Target="webSettings.xml"/><Relationship Id="rId12" Type="http://schemas.openxmlformats.org/officeDocument/2006/relationships/hyperlink" Target="https://forms.office.com/e/UKsmj6Wruz" TargetMode="External"/><Relationship Id="rId17" Type="http://schemas.openxmlformats.org/officeDocument/2006/relationships/hyperlink" Target="https://www.britishcouncil.org.np/programmes/arts/wow-festiv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rts@britishcouncil.or.np" TargetMode="External"/><Relationship Id="rId20" Type="http://schemas.openxmlformats.org/officeDocument/2006/relationships/hyperlink" Target="https://www.britishcouncil.org.np/queer-our-own-wo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WMyNjY2NmQtYzU0Yi00ZjU0LTg2ODYtY2NmOWM0OGZhOGRk%40thread.v2/0?context=%7b%22Tid%22%3a%22ae6275c1-ccdd-4046-b2a1-6245a2cca3ec%22%2c%22Oid%22%3a%22cfc506e1-a8e3-42cd-abbb-4678cd4da7ea%22%7d"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rts@britishcouncil.org.np" TargetMode="External"/><Relationship Id="rId23" Type="http://schemas.openxmlformats.org/officeDocument/2006/relationships/hyperlink" Target="https://encoded-592c9deb-987b-4562-aa3c-9fa3d37d83e9.uri/mailto%3a..%2f..%2f..%2fCommunication%2f2025%2f20250714%2520Call%2520for%2520EOI%2520Equal%2520Together%2520Programme%2520Design%2520and%2520Curation%2farts%40britishcouncil.org.np" TargetMode="External"/><Relationship Id="rId28" Type="http://schemas.microsoft.com/office/2019/05/relationships/documenttasks" Target="documenttasks/documenttasks1.xml"/><Relationship Id="rId10" Type="http://schemas.openxmlformats.org/officeDocument/2006/relationships/hyperlink" Target="mailto:arts@britishcouncil.org.np" TargetMode="External"/><Relationship Id="rId19" Type="http://schemas.openxmlformats.org/officeDocument/2006/relationships/hyperlink" Target="https://www.britishcouncil.org.np/programmes/arts-education/ourwords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UKsmj6Wruz" TargetMode="External"/><Relationship Id="rId22" Type="http://schemas.openxmlformats.org/officeDocument/2006/relationships/hyperlink" Target="https://www.britishcouncil.org.np/equal-together-gender-grants%E2%80%A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0C520F3-FCD5-4108-AD51-A2CC2872EAB3}">
    <t:Anchor>
      <t:Comment id="1251465398"/>
    </t:Anchor>
    <t:History>
      <t:Event id="{D5EE486A-BFB3-46B2-9AC2-184A06909BD9}" time="2025-07-22T05:47:05.251Z">
        <t:Attribution userId="S::Yukta.Bajracharya@britishcouncil.org::cc736c9b-37d9-4df5-b85c-c973bbde1554" userProvider="AD" userName="Bajracharya, Yukta (Arts)"/>
        <t:Anchor>
          <t:Comment id="1251465398"/>
        </t:Anchor>
        <t:Create/>
      </t:Event>
      <t:Event id="{79276EA4-8F06-416E-9071-44DB7DB776D5}" time="2025-07-22T05:47:05.251Z">
        <t:Attribution userId="S::Yukta.Bajracharya@britishcouncil.org::cc736c9b-37d9-4df5-b85c-c973bbde1554" userProvider="AD" userName="Bajracharya, Yukta (Arts)"/>
        <t:Anchor>
          <t:Comment id="1251465398"/>
        </t:Anchor>
        <t:Assign userId="S::Nhooja.Tuladhar@BritishCouncil.Org::680dc89f-8257-485f-8615-0da84a32de9a" userProvider="AD" userName="Tuladhar, Nhooja (Nepal)"/>
      </t:Event>
      <t:Event id="{121A293E-8D78-4FC7-ABB4-25B27E84B542}" time="2025-07-22T05:47:05.251Z">
        <t:Attribution userId="S::Yukta.Bajracharya@britishcouncil.org::cc736c9b-37d9-4df5-b85c-c973bbde1554" userProvider="AD" userName="Bajracharya, Yukta (Arts)"/>
        <t:Anchor>
          <t:Comment id="1251465398"/>
        </t:Anchor>
        <t:SetTitle title="Removing this to avoid confusion as all projects can be in-person or virtual. Added the word ‘virtual’ in the example above. @Tuladhar, Nhooja (Nepal) "/>
      </t:Event>
    </t:History>
  </t:Task>
  <t:Task id="{97F813A3-7475-49F3-A1BC-2BD1D8A7327C}">
    <t:Anchor>
      <t:Comment id="1473619435"/>
    </t:Anchor>
    <t:History>
      <t:Event id="{12E6CDE9-839B-48AA-8CF8-A69D5733017C}" time="2025-07-22T07:04:32.031Z">
        <t:Attribution userId="S::Yukta.Bajracharya@britishcouncil.org::cc736c9b-37d9-4df5-b85c-c973bbde1554" userProvider="AD" userName="Bajracharya, Yukta (Arts)"/>
        <t:Anchor>
          <t:Comment id="1473619435"/>
        </t:Anchor>
        <t:Create/>
      </t:Event>
      <t:Event id="{DA199C25-9EA4-4E01-B7F8-D7C7AD92DCC0}" time="2025-07-22T07:04:32.031Z">
        <t:Attribution userId="S::Yukta.Bajracharya@britishcouncil.org::cc736c9b-37d9-4df5-b85c-c973bbde1554" userProvider="AD" userName="Bajracharya, Yukta (Arts)"/>
        <t:Anchor>
          <t:Comment id="1473619435"/>
        </t:Anchor>
        <t:Assign userId="S::Nhooja.Tuladhar@BritishCouncil.Org::680dc89f-8257-485f-8615-0da84a32de9a" userProvider="AD" userName="Tuladhar, Nhooja (Nepal)"/>
      </t:Event>
      <t:Event id="{E121727C-96ED-4F71-8B40-53A84792356F}" time="2025-07-22T07:04:32.031Z">
        <t:Attribution userId="S::Yukta.Bajracharya@britishcouncil.org::cc736c9b-37d9-4df5-b85c-c973bbde1554" userProvider="AD" userName="Bajracharya, Yukta (Arts)"/>
        <t:Anchor>
          <t:Comment id="1473619435"/>
        </t:Anchor>
        <t:SetTitle title="This is also repeated in the table below. I think best to delete for brevity @Tuladhar, Nhooja (Nepal) "/>
      </t:Event>
    </t:History>
  </t:Task>
  <t:Task id="{7B7C1234-6379-424D-A8C6-F1338650D096}">
    <t:Anchor>
      <t:Comment id="1451267654"/>
    </t:Anchor>
    <t:History>
      <t:Event id="{FBC0B564-1A55-463F-9A73-4D06373EFF05}" time="2025-07-22T07:36:24.064Z">
        <t:Attribution userId="S::Yukta.Bajracharya@britishcouncil.org::cc736c9b-37d9-4df5-b85c-c973bbde1554" userProvider="AD" userName="Bajracharya, Yukta (Arts)"/>
        <t:Anchor>
          <t:Comment id="1451267654"/>
        </t:Anchor>
        <t:Create/>
      </t:Event>
      <t:Event id="{05097DA7-675B-43D6-9B7E-0BF1186D420F}" time="2025-07-22T07:36:24.064Z">
        <t:Attribution userId="S::Yukta.Bajracharya@britishcouncil.org::cc736c9b-37d9-4df5-b85c-c973bbde1554" userProvider="AD" userName="Bajracharya, Yukta (Arts)"/>
        <t:Anchor>
          <t:Comment id="1451267654"/>
        </t:Anchor>
        <t:Assign userId="S::Nhooja.Tuladhar@BritishCouncil.Org::680dc89f-8257-485f-8615-0da84a32de9a" userProvider="AD" userName="Tuladhar, Nhooja (Nepal)"/>
      </t:Event>
      <t:Event id="{ADC80A29-BF77-48C1-ACE6-E32408734C52}" time="2025-07-22T07:36:24.064Z">
        <t:Attribution userId="S::Yukta.Bajracharya@britishcouncil.org::cc736c9b-37d9-4df5-b85c-c973bbde1554" userProvider="AD" userName="Bajracharya, Yukta (Arts)"/>
        <t:Anchor>
          <t:Comment id="1451267654"/>
        </t:Anchor>
        <t:SetTitle title="Does this contradict with the FAQ question about larger grant amounts and external funding sources? @Tuladhar, Nhooja (Nepa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8" ma:contentTypeDescription="Create a new document." ma:contentTypeScope="" ma:versionID="119e918b2a3ff0878c62e7e815b453c1">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fdad2f9f7fe7423b6a8813c49655e857"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Props1.xml><?xml version="1.0" encoding="utf-8"?>
<ds:datastoreItem xmlns:ds="http://schemas.openxmlformats.org/officeDocument/2006/customXml" ds:itemID="{5EDBD56B-CD89-448C-9857-5B7D3CD6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3A75D-5725-4190-889D-606D8C49F01E}">
  <ds:schemaRefs>
    <ds:schemaRef ds:uri="http://schemas.microsoft.com/sharepoint/v3/contenttype/forms"/>
  </ds:schemaRefs>
</ds:datastoreItem>
</file>

<file path=customXml/itemProps3.xml><?xml version="1.0" encoding="utf-8"?>
<ds:datastoreItem xmlns:ds="http://schemas.openxmlformats.org/officeDocument/2006/customXml" ds:itemID="{12F9A2D9-A5EC-4D2F-B537-402745C641E7}">
  <ds:schemaRefs>
    <ds:schemaRef ds:uri="http://schemas.microsoft.com/office/2006/metadata/properties"/>
    <ds:schemaRef ds:uri="http://schemas.microsoft.com/office/infopath/2007/PartnerControls"/>
    <ds:schemaRef ds:uri="d5783fdf-0142-4f50-876b-d88c798b3b99"/>
    <ds:schemaRef ds:uri="b4ede17e-1ddd-4e51-8d91-8d254298cd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3322</Words>
  <Characters>18940</Characters>
  <Application>Microsoft Office Word</Application>
  <DocSecurity>4</DocSecurity>
  <Lines>157</Lines>
  <Paragraphs>44</Paragraphs>
  <ScaleCrop>false</ScaleCrop>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Thapa, Preetika (Nepal)</dc:creator>
  <cp:keywords/>
  <dc:description/>
  <cp:lastModifiedBy>Thapa, Preetika (Nepal)</cp:lastModifiedBy>
  <cp:revision>773</cp:revision>
  <dcterms:created xsi:type="dcterms:W3CDTF">2025-07-18T00:20:00Z</dcterms:created>
  <dcterms:modified xsi:type="dcterms:W3CDTF">2025-07-23T09:23:00Z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